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6243D" w:val="clear"/>
            <w:tcMar>
              <w:top w:type="dxa" w:w="520"/>
              <w:left w:type="dxa" w:w="360"/>
              <w:bottom w:type="dxa" w:w="520"/>
              <w:right w:type="dxa" w:w="360"/>
            </w:tcMar>
          </w:tcPr>
          <w:p>
            <w:r>
              <w:rPr>
                <w:rFonts w:ascii="Arial" w:cs="Arial" w:eastAsia="Arial" w:hAnsi="Arial"/>
                <w:b w:val="false"/>
                <w:bCs w:val="false"/>
                <w:i w:val="false"/>
                <w:iCs w:val="false"/>
                <w:color w:val="2B2B2B"/>
                <w:sz w:val="22"/>
                <w:szCs w:val="22"/>
              </w:rPr>
              <w:t xml:space="preserve"/>
            </w:r>
          </w:p>
          <w:p>
            <w:r>
              <w:rPr>
                <w:rFonts w:ascii="Arial" w:cs="Arial" w:eastAsia="Arial" w:hAnsi="Arial"/>
                <w:b w:val="false"/>
                <w:bCs w:val="false"/>
                <w:i w:val="false"/>
                <w:iCs w:val="false"/>
                <w:color w:val="2B2B2B"/>
                <w:sz w:val="22"/>
                <w:szCs w:val="22"/>
              </w:rPr>
              <w:t xml:space="preserve"/>
            </w:r>
          </w:p>
          <w:p>
            <w:pPr>
              <w:spacing w:after="250" w:line="300" w:lineRule="auto"/>
              <w:jc w:val="center"/>
            </w:pPr>
            <w:r>
              <w:rPr>
                <w:rFonts w:ascii="Arial" w:cs="Arial" w:eastAsia="Arial" w:hAnsi="Arial"/>
                <w:b/>
                <w:bCs/>
                <w:i w:val="false"/>
                <w:iCs w:val="false"/>
                <w:color w:val="5B86C2"/>
                <w:sz w:val="24"/>
                <w:szCs w:val="24"/>
              </w:rPr>
              <w:t xml:space="preserve">BE ONE  ·  GEN AI PROGRAM</w:t>
            </w:r>
          </w:p>
          <w:p>
            <w:pPr>
              <w:spacing w:after="130" w:line="300" w:lineRule="auto"/>
              <w:jc w:val="center"/>
            </w:pPr>
            <w:r>
              <w:rPr>
                <w:rFonts w:ascii="Arial" w:cs="Arial" w:eastAsia="Arial" w:hAnsi="Arial"/>
                <w:b/>
                <w:bCs/>
                <w:i w:val="false"/>
                <w:iCs w:val="false"/>
                <w:color w:val="FFFFFF"/>
                <w:sz w:val="58"/>
                <w:szCs w:val="58"/>
              </w:rPr>
              <w:t xml:space="preserve">Build Your AI Marketing Campaign</w:t>
            </w:r>
          </w:p>
          <w:p>
            <w:pPr>
              <w:spacing w:after="280" w:line="300" w:lineRule="auto"/>
              <w:jc w:val="center"/>
            </w:pPr>
            <w:r>
              <w:rPr>
                <w:rFonts w:ascii="Arial" w:cs="Arial" w:eastAsia="Arial" w:hAnsi="Arial"/>
                <w:b w:val="false"/>
                <w:bCs w:val="false"/>
                <w:i w:val="false"/>
                <w:iCs w:val="false"/>
                <w:color w:val="C5D4EA"/>
                <w:sz w:val="25"/>
                <w:szCs w:val="25"/>
              </w:rPr>
              <w:t xml:space="preserve">Know Your Customer  ·  Create Content That Connects</w:t>
            </w:r>
          </w:p>
          <w:p>
            <w:pPr>
              <w:spacing w:after="60" w:line="300" w:lineRule="auto"/>
              <w:jc w:val="center"/>
            </w:pPr>
            <w:r>
              <w:rPr>
                <w:rFonts w:ascii="Arial" w:cs="Arial" w:eastAsia="Arial" w:hAnsi="Arial"/>
                <w:b/>
                <w:bCs/>
                <w:i w:val="false"/>
                <w:iCs w:val="false"/>
                <w:color w:val="FFFFFF"/>
                <w:sz w:val="24"/>
                <w:szCs w:val="24"/>
              </w:rPr>
              <w:t xml:space="preserve">Complete Course Curriculum</w:t>
            </w:r>
          </w:p>
          <w:p>
            <w:r>
              <w:rPr>
                <w:rFonts w:ascii="Arial" w:cs="Arial" w:eastAsia="Arial" w:hAnsi="Arial"/>
                <w:b w:val="false"/>
                <w:bCs w:val="false"/>
                <w:i w:val="false"/>
                <w:iCs w:val="false"/>
                <w:color w:val="2B2B2B"/>
                <w:sz w:val="22"/>
                <w:szCs w:val="22"/>
              </w:rPr>
              <w:t xml:space="preserve"/>
            </w:r>
          </w:p>
          <w:p>
            <w:r>
              <w:rPr>
                <w:rFonts w:ascii="Arial" w:cs="Arial" w:eastAsia="Arial" w:hAnsi="Arial"/>
                <w:b w:val="false"/>
                <w:bCs w:val="false"/>
                <w:i w:val="false"/>
                <w:iCs w:val="false"/>
                <w:color w:val="2B2B2B"/>
                <w:sz w:val="22"/>
                <w:szCs w:val="22"/>
              </w:rPr>
              <w:t xml:space="preserve"/>
            </w:r>
          </w:p>
          <w:p>
            <w:r>
              <w:rPr>
                <w:rFonts w:ascii="Arial" w:cs="Arial" w:eastAsia="Arial" w:hAnsi="Arial"/>
                <w:b w:val="false"/>
                <w:bCs w:val="false"/>
                <w:i w:val="false"/>
                <w:iCs w:val="false"/>
                <w:color w:val="2B2B2B"/>
                <w:sz w:val="22"/>
                <w:szCs w:val="22"/>
              </w:rPr>
              <w:t xml:space="preserve"/>
            </w:r>
          </w:p>
          <w:p>
            <w:r>
              <w:rPr>
                <w:rFonts w:ascii="Arial" w:cs="Arial" w:eastAsia="Arial" w:hAnsi="Arial"/>
                <w:b w:val="false"/>
                <w:bCs w:val="false"/>
                <w:i w:val="false"/>
                <w:iCs w:val="false"/>
                <w:color w:val="2B2B2B"/>
                <w:sz w:val="22"/>
                <w:szCs w:val="22"/>
              </w:rPr>
              <w:t xml:space="preserve"/>
            </w:r>
          </w:p>
          <w:p>
            <w:pPr>
              <w:spacing w:after="40" w:line="300" w:lineRule="auto"/>
              <w:jc w:val="center"/>
            </w:pPr>
            <w:r>
              <w:rPr>
                <w:rFonts w:ascii="Arial" w:cs="Arial" w:eastAsia="Arial" w:hAnsi="Arial"/>
                <w:b w:val="false"/>
                <w:bCs w:val="false"/>
                <w:i w:val="false"/>
                <w:iCs w:val="false"/>
                <w:color w:val="9FB2CE"/>
                <w:sz w:val="21"/>
                <w:szCs w:val="21"/>
              </w:rPr>
              <w:t xml:space="preserve">Created by Andres Diaz  ·  The Creative Strategist</w:t>
            </w:r>
          </w:p>
          <w:p>
            <w:pPr>
              <w:spacing w:after="0" w:line="300" w:lineRule="auto"/>
              <w:jc w:val="center"/>
            </w:pPr>
            <w:r>
              <w:rPr>
                <w:rFonts w:ascii="Arial" w:cs="Arial" w:eastAsia="Arial" w:hAnsi="Arial"/>
                <w:b w:val="false"/>
                <w:bCs w:val="false"/>
                <w:i w:val="false"/>
                <w:iCs w:val="false"/>
                <w:color w:val="9FB2CE"/>
                <w:sz w:val="21"/>
                <w:szCs w:val="21"/>
              </w:rPr>
              <w:t xml:space="preserve">A Branches BE ONE Program  ·  Hosted on B1</w:t>
            </w:r>
          </w:p>
          <w:p>
            <w:r>
              <w:rPr>
                <w:rFonts w:ascii="Arial" w:cs="Arial" w:eastAsia="Arial" w:hAnsi="Arial"/>
                <w:b w:val="false"/>
                <w:bCs w:val="false"/>
                <w:i w:val="false"/>
                <w:iCs w:val="false"/>
                <w:color w:val="2B2B2B"/>
                <w:sz w:val="22"/>
                <w:szCs w:val="22"/>
              </w:rPr>
              <w:t xml:space="preserve"/>
            </w:r>
          </w:p>
          <w:p>
            <w:r>
              <w:rPr>
                <w:rFonts w:ascii="Arial" w:cs="Arial" w:eastAsia="Arial" w:hAnsi="Arial"/>
                <w:b w:val="false"/>
                <w:bCs w:val="false"/>
                <w:i w:val="false"/>
                <w:iCs w:val="false"/>
                <w:color w:val="2B2B2B"/>
                <w:sz w:val="22"/>
                <w:szCs w:val="22"/>
              </w:rPr>
              <w:t xml:space="preserve"/>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Welcome &amp; Orientation</w:t>
            </w:r>
          </w:p>
          <w:p>
            <w:r>
              <w:rPr>
                <w:rFonts w:ascii="Arial" w:cs="Arial" w:eastAsia="Arial" w:hAnsi="Arial"/>
                <w:b w:val="false"/>
                <w:bCs w:val="false"/>
                <w:i w:val="false"/>
                <w:iCs w:val="false"/>
                <w:color w:val="C5D4EA"/>
                <w:sz w:val="20"/>
                <w:szCs w:val="20"/>
              </w:rPr>
              <w:t xml:space="preserve">Start here — what this course is and how it works</w:t>
            </w:r>
          </w:p>
        </w:tc>
      </w:tr>
    </w:tbl>
    <w:p>
      <w:pPr>
        <w:spacing w:after="80"/>
      </w:pPr>
      <w:r>
        <w:rPr>
          <w:rFonts w:ascii="Arial" w:cs="Arial" w:eastAsia="Arial" w:hAnsi="Arial"/>
          <w:b w:val="false"/>
          <w:bCs w:val="false"/>
          <w:i w:val="false"/>
          <w:iCs w:val="false"/>
          <w:color w:val="2B2B2B"/>
          <w:sz w:val="10"/>
          <w:szCs w:val="10"/>
        </w:rPr>
        <w:t xml:space="preserve"/>
      </w:r>
    </w:p>
    <w:p>
      <w:pPr>
        <w:spacing w:after="130" w:line="276" w:lineRule="auto"/>
      </w:pPr>
      <w:r>
        <w:rPr>
          <w:rFonts w:ascii="Arial" w:cs="Arial" w:eastAsia="Arial" w:hAnsi="Arial"/>
          <w:b w:val="false"/>
          <w:bCs w:val="false"/>
          <w:i w:val="false"/>
          <w:iCs w:val="false"/>
          <w:color w:val="16243D"/>
          <w:sz w:val="22"/>
          <w:szCs w:val="22"/>
        </w:rPr>
        <w:t xml:space="preserve">Welcome to </w:t>
      </w:r>
      <w:r>
        <w:rPr>
          <w:rFonts w:ascii="Arial" w:cs="Arial" w:eastAsia="Arial" w:hAnsi="Arial"/>
          <w:b/>
          <w:bCs/>
          <w:i w:val="false"/>
          <w:iCs w:val="false"/>
          <w:color w:val="16243D"/>
          <w:sz w:val="22"/>
          <w:szCs w:val="22"/>
        </w:rPr>
        <w:t xml:space="preserve">Build Your AI Marketing Campaign</w:t>
      </w:r>
      <w:r>
        <w:rPr>
          <w:rFonts w:ascii="Arial" w:cs="Arial" w:eastAsia="Arial" w:hAnsi="Arial"/>
          <w:b w:val="false"/>
          <w:bCs w:val="false"/>
          <w:i w:val="false"/>
          <w:iCs w:val="false"/>
          <w:color w:val="16243D"/>
          <w:sz w:val="22"/>
          <w:szCs w:val="22"/>
        </w:rPr>
        <w:t xml:space="preserve"> — a hands-on course created to help you, a small business owner, use AI to understand your market, sharpen your message, and create content that brings in customers. You don’t need a technical background or a big budget. With a few free tools and a clear plan, you’ll leave with marketing you can actually use.</w:t>
      </w:r>
    </w:p>
    <w:p>
      <w:pPr>
        <w:spacing w:after="130" w:line="276" w:lineRule="auto"/>
      </w:pPr>
      <w:r>
        <w:rPr>
          <w:rFonts w:ascii="Arial" w:cs="Arial" w:eastAsia="Arial" w:hAnsi="Arial"/>
          <w:b w:val="false"/>
          <w:bCs w:val="false"/>
          <w:i w:val="false"/>
          <w:iCs w:val="false"/>
          <w:color w:val="2B2B2B"/>
          <w:sz w:val="21"/>
          <w:szCs w:val="21"/>
        </w:rPr>
        <w:t xml:space="preserve">In today’s market, attention is everything — and AI has finally made professional-quality marketing affordable for a business of one. This course turns that opportunity into a simple, repeatable process you can follow again and again.</w:t>
      </w:r>
    </w:p>
    <w:p>
      <w:pPr>
        <w:spacing w:after="130" w:line="276" w:lineRule="auto"/>
      </w:pPr>
      <w:r>
        <w:rPr>
          <w:rFonts w:ascii="Arial" w:cs="Arial" w:eastAsia="Arial" w:hAnsi="Arial"/>
          <w:b w:val="false"/>
          <w:bCs w:val="false"/>
          <w:i w:val="false"/>
          <w:iCs w:val="false"/>
          <w:color w:val="2B2B2B"/>
          <w:sz w:val="21"/>
          <w:szCs w:val="21"/>
        </w:rPr>
        <w:t xml:space="preserve">Over seven short topics, you’ll build four assets: a map of your market, a customer persona, a reusable Master Brain document, and your first AI avatar video. Each topic includes a quick lesson, a presentation slide, a how-to article, a voiceover you can listen to, and a hands-on step. Take it at your own pace, or follow along live during the workshop.</w:t>
      </w:r>
    </w:p>
    <w:p>
      <w:pPr>
        <w:spacing w:after="95" w:before="165"/>
      </w:pPr>
      <w:r>
        <w:rPr>
          <w:rFonts w:ascii="Arial" w:cs="Arial" w:eastAsia="Arial" w:hAnsi="Arial"/>
          <w:b/>
          <w:bCs/>
          <w:i w:val="false"/>
          <w:iCs w:val="false"/>
          <w:color w:val="2C5697"/>
          <w:sz w:val="26"/>
          <w:szCs w:val="26"/>
        </w:rPr>
        <w:t xml:space="preserve">How This Course Works</w:t>
      </w:r>
    </w:p>
    <w:p>
      <w:pPr>
        <w:spacing w:after="130" w:line="276" w:lineRule="auto"/>
      </w:pPr>
      <w:r>
        <w:rPr>
          <w:rFonts w:ascii="Arial" w:cs="Arial" w:eastAsia="Arial" w:hAnsi="Arial"/>
          <w:b w:val="false"/>
          <w:bCs w:val="false"/>
          <w:i w:val="false"/>
          <w:iCs w:val="false"/>
          <w:color w:val="2B2B2B"/>
          <w:sz w:val="21"/>
          <w:szCs w:val="21"/>
        </w:rPr>
        <w:t xml:space="preserve">The course has a simple shape: a </w:t>
      </w:r>
      <w:r>
        <w:rPr>
          <w:rFonts w:ascii="Arial" w:cs="Arial" w:eastAsia="Arial" w:hAnsi="Arial"/>
          <w:b/>
          <w:bCs/>
          <w:i w:val="false"/>
          <w:iCs w:val="false"/>
          <w:color w:val="2B2B2B"/>
          <w:sz w:val="21"/>
          <w:szCs w:val="21"/>
        </w:rPr>
        <w:t xml:space="preserve">pre-assessment</w:t>
      </w:r>
      <w:r>
        <w:rPr>
          <w:rFonts w:ascii="Arial" w:cs="Arial" w:eastAsia="Arial" w:hAnsi="Arial"/>
          <w:b w:val="false"/>
          <w:bCs w:val="false"/>
          <w:i w:val="false"/>
          <w:iCs w:val="false"/>
          <w:color w:val="2B2B2B"/>
          <w:sz w:val="21"/>
          <w:szCs w:val="21"/>
        </w:rPr>
        <w:t xml:space="preserve"> to see what you already know, </w:t>
      </w:r>
      <w:r>
        <w:rPr>
          <w:rFonts w:ascii="Arial" w:cs="Arial" w:eastAsia="Arial" w:hAnsi="Arial"/>
          <w:b/>
          <w:bCs/>
          <w:i w:val="false"/>
          <w:iCs w:val="false"/>
          <w:color w:val="2B2B2B"/>
          <w:sz w:val="21"/>
          <w:szCs w:val="21"/>
        </w:rPr>
        <w:t xml:space="preserve">seven topic areas</w:t>
      </w:r>
      <w:r>
        <w:rPr>
          <w:rFonts w:ascii="Arial" w:cs="Arial" w:eastAsia="Arial" w:hAnsi="Arial"/>
          <w:b w:val="false"/>
          <w:bCs w:val="false"/>
          <w:i w:val="false"/>
          <w:iCs w:val="false"/>
          <w:color w:val="2B2B2B"/>
          <w:sz w:val="21"/>
          <w:szCs w:val="21"/>
        </w:rPr>
        <w:t xml:space="preserve"> that each end with an action step, a </w:t>
      </w:r>
      <w:r>
        <w:rPr>
          <w:rFonts w:ascii="Arial" w:cs="Arial" w:eastAsia="Arial" w:hAnsi="Arial"/>
          <w:b/>
          <w:bCs/>
          <w:i w:val="false"/>
          <w:iCs w:val="false"/>
          <w:color w:val="2B2B2B"/>
          <w:sz w:val="21"/>
          <w:szCs w:val="21"/>
        </w:rPr>
        <w:t xml:space="preserve">recap and checklist</w:t>
      </w:r>
      <w:r>
        <w:rPr>
          <w:rFonts w:ascii="Arial" w:cs="Arial" w:eastAsia="Arial" w:hAnsi="Arial"/>
          <w:b w:val="false"/>
          <w:bCs w:val="false"/>
          <w:i w:val="false"/>
          <w:iCs w:val="false"/>
          <w:color w:val="2B2B2B"/>
          <w:sz w:val="21"/>
          <w:szCs w:val="21"/>
        </w:rPr>
        <w:t xml:space="preserve">, and a </w:t>
      </w:r>
      <w:r>
        <w:rPr>
          <w:rFonts w:ascii="Arial" w:cs="Arial" w:eastAsia="Arial" w:hAnsi="Arial"/>
          <w:b/>
          <w:bCs/>
          <w:i w:val="false"/>
          <w:iCs w:val="false"/>
          <w:color w:val="2B2B2B"/>
          <w:sz w:val="21"/>
          <w:szCs w:val="21"/>
        </w:rPr>
        <w:t xml:space="preserve">final assessment</w:t>
      </w:r>
      <w:r>
        <w:rPr>
          <w:rFonts w:ascii="Arial" w:cs="Arial" w:eastAsia="Arial" w:hAnsi="Arial"/>
          <w:b w:val="false"/>
          <w:bCs w:val="false"/>
          <w:i w:val="false"/>
          <w:iCs w:val="false"/>
          <w:color w:val="2B2B2B"/>
          <w:sz w:val="21"/>
          <w:szCs w:val="21"/>
        </w:rPr>
        <w:t xml:space="preserve"> to confirm what you’ve learned. It closes with a curated </w:t>
      </w:r>
      <w:r>
        <w:rPr>
          <w:rFonts w:ascii="Arial" w:cs="Arial" w:eastAsia="Arial" w:hAnsi="Arial"/>
          <w:b/>
          <w:bCs/>
          <w:i w:val="false"/>
          <w:iCs w:val="false"/>
          <w:color w:val="2B2B2B"/>
          <w:sz w:val="21"/>
          <w:szCs w:val="21"/>
        </w:rPr>
        <w:t xml:space="preserve">resource list</w:t>
      </w:r>
      <w:r>
        <w:rPr>
          <w:rFonts w:ascii="Arial" w:cs="Arial" w:eastAsia="Arial" w:hAnsi="Arial"/>
          <w:b w:val="false"/>
          <w:bCs w:val="false"/>
          <w:i w:val="false"/>
          <w:iCs w:val="false"/>
          <w:color w:val="2B2B2B"/>
          <w:sz w:val="21"/>
          <w:szCs w:val="21"/>
        </w:rPr>
        <w:t xml:space="preserve"> and a ready-to-use </w:t>
      </w:r>
      <w:r>
        <w:rPr>
          <w:rFonts w:ascii="Arial" w:cs="Arial" w:eastAsia="Arial" w:hAnsi="Arial"/>
          <w:b/>
          <w:bCs/>
          <w:i w:val="false"/>
          <w:iCs w:val="false"/>
          <w:color w:val="2B2B2B"/>
          <w:sz w:val="21"/>
          <w:szCs w:val="21"/>
        </w:rPr>
        <w:t xml:space="preserve">marketing toolkit</w:t>
      </w:r>
      <w:r>
        <w:rPr>
          <w:rFonts w:ascii="Arial" w:cs="Arial" w:eastAsia="Arial" w:hAnsi="Arial"/>
          <w:b w:val="false"/>
          <w:bCs w:val="false"/>
          <w:i w:val="false"/>
          <w:iCs w:val="false"/>
          <w:color w:val="2B2B2B"/>
          <w:sz w:val="21"/>
          <w:szCs w:val="21"/>
        </w:rPr>
        <w:t xml:space="preserve">. Everything you need — questionnaires, prompts, and tools — is posted to the BE ONE activity feed on B1.</w:t>
      </w:r>
    </w:p>
    <w:p>
      <w:pPr>
        <w:spacing w:after="95" w:before="165"/>
      </w:pPr>
      <w:r>
        <w:rPr>
          <w:rFonts w:ascii="Arial" w:cs="Arial" w:eastAsia="Arial" w:hAnsi="Arial"/>
          <w:b/>
          <w:bCs/>
          <w:i w:val="false"/>
          <w:iCs w:val="false"/>
          <w:color w:val="2C5697"/>
          <w:sz w:val="26"/>
          <w:szCs w:val="26"/>
        </w:rPr>
        <w:t xml:space="preserve">Course Map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
        <w:gridCol w:w="4140"/>
        <w:gridCol w:w="4600"/>
      </w:tblGrid>
      <w:tr>
        <w:trPr>
          <w:tblHeader/>
        </w:trPr>
        <w:tc>
          <w:tcPr>
            <w:tcW w:type="dxa" w:w="620"/>
            <w:tcBorders>
              <w:top w:val="none" w:color="FFFFFF" w:sz="0"/>
              <w:left w:val="none" w:color="FFFFFF" w:sz="0"/>
              <w:bottom w:val="single" w:color="D7DEE8" w:sz="3"/>
              <w:right w:val="none" w:color="FFFFFF" w:sz="0"/>
            </w:tcBorders>
            <w:shd w:fill="16243D" w:val="clear"/>
            <w:tcMar>
              <w:top w:type="dxa" w:w="90"/>
              <w:left w:type="dxa" w:w="130"/>
              <w:bottom w:type="dxa" w:w="90"/>
              <w:right w:type="dxa" w:w="130"/>
            </w:tcMar>
            <w:vAlign w:val="top"/>
          </w:tcPr>
          <w:p>
            <w:r>
              <w:rPr>
                <w:rFonts w:ascii="Arial" w:cs="Arial" w:eastAsia="Arial" w:hAnsi="Arial"/>
                <w:b/>
                <w:bCs/>
                <w:i w:val="false"/>
                <w:iCs w:val="false"/>
                <w:color w:val="FFFFFF"/>
                <w:sz w:val="19"/>
                <w:szCs w:val="19"/>
              </w:rPr>
              <w:t xml:space="preserve">#</w:t>
            </w:r>
          </w:p>
        </w:tc>
        <w:tc>
          <w:tcPr>
            <w:tcW w:type="dxa" w:w="4140"/>
            <w:tcBorders>
              <w:top w:val="none" w:color="FFFFFF" w:sz="0"/>
              <w:left w:val="none" w:color="FFFFFF" w:sz="0"/>
              <w:bottom w:val="single" w:color="D7DEE8" w:sz="3"/>
              <w:right w:val="none" w:color="FFFFFF" w:sz="0"/>
            </w:tcBorders>
            <w:shd w:fill="16243D" w:val="clear"/>
            <w:tcMar>
              <w:top w:type="dxa" w:w="90"/>
              <w:left w:type="dxa" w:w="130"/>
              <w:bottom w:type="dxa" w:w="90"/>
              <w:right w:type="dxa" w:w="130"/>
            </w:tcMar>
            <w:vAlign w:val="top"/>
          </w:tcPr>
          <w:p>
            <w:r>
              <w:rPr>
                <w:rFonts w:ascii="Arial" w:cs="Arial" w:eastAsia="Arial" w:hAnsi="Arial"/>
                <w:b/>
                <w:bCs/>
                <w:i w:val="false"/>
                <w:iCs w:val="false"/>
                <w:color w:val="FFFFFF"/>
                <w:sz w:val="19"/>
                <w:szCs w:val="19"/>
              </w:rPr>
              <w:t xml:space="preserve">Topic Area</w:t>
            </w:r>
          </w:p>
        </w:tc>
        <w:tc>
          <w:tcPr>
            <w:tcW w:type="dxa" w:w="4600"/>
            <w:tcBorders>
              <w:top w:val="none" w:color="FFFFFF" w:sz="0"/>
              <w:left w:val="none" w:color="FFFFFF" w:sz="0"/>
              <w:bottom w:val="single" w:color="D7DEE8" w:sz="3"/>
              <w:right w:val="none" w:color="FFFFFF" w:sz="0"/>
            </w:tcBorders>
            <w:shd w:fill="16243D" w:val="clear"/>
            <w:tcMar>
              <w:top w:type="dxa" w:w="90"/>
              <w:left w:type="dxa" w:w="130"/>
              <w:bottom w:type="dxa" w:w="90"/>
              <w:right w:type="dxa" w:w="130"/>
            </w:tcMar>
            <w:vAlign w:val="top"/>
          </w:tcPr>
          <w:p>
            <w:r>
              <w:rPr>
                <w:rFonts w:ascii="Arial" w:cs="Arial" w:eastAsia="Arial" w:hAnsi="Arial"/>
                <w:b/>
                <w:bCs/>
                <w:i w:val="false"/>
                <w:iCs w:val="false"/>
                <w:color w:val="FFFFFF"/>
                <w:sz w:val="19"/>
                <w:szCs w:val="19"/>
              </w:rPr>
              <w:t xml:space="preserve">What You'll Do</w:t>
            </w:r>
          </w:p>
        </w:tc>
      </w:tr>
      <w:tr>
        <w:tc>
          <w:tcPr>
            <w:tcW w:type="dxa" w:w="62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1</w:t>
            </w:r>
          </w:p>
        </w:tc>
        <w:tc>
          <w:tcPr>
            <w:tcW w:type="dxa" w:w="414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Getting Started with AI Marketing</w:t>
            </w:r>
          </w:p>
        </w:tc>
        <w:tc>
          <w:tcPr>
            <w:tcW w:type="dxa" w:w="460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Set up your tools and mindset</w:t>
            </w:r>
          </w:p>
        </w:tc>
      </w:tr>
      <w:tr>
        <w:tc>
          <w:tcPr>
            <w:tcW w:type="dxa" w:w="62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2</w:t>
            </w:r>
          </w:p>
        </w:tc>
        <w:tc>
          <w:tcPr>
            <w:tcW w:type="dxa" w:w="414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Know Your Market — TAM, SAM &amp; SOM</w:t>
            </w:r>
          </w:p>
        </w:tc>
        <w:tc>
          <w:tcPr>
            <w:tcW w:type="dxa" w:w="460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Size your real opportunity</w:t>
            </w:r>
          </w:p>
        </w:tc>
      </w:tr>
      <w:tr>
        <w:tc>
          <w:tcPr>
            <w:tcW w:type="dxa" w:w="62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3</w:t>
            </w:r>
          </w:p>
        </w:tc>
        <w:tc>
          <w:tcPr>
            <w:tcW w:type="dxa" w:w="414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Define Your Customer Persona</w:t>
            </w:r>
          </w:p>
        </w:tc>
        <w:tc>
          <w:tcPr>
            <w:tcW w:type="dxa" w:w="460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Pinpoint who you serve</w:t>
            </w:r>
          </w:p>
        </w:tc>
      </w:tr>
      <w:tr>
        <w:tc>
          <w:tcPr>
            <w:tcW w:type="dxa" w:w="62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4</w:t>
            </w:r>
          </w:p>
        </w:tc>
        <w:tc>
          <w:tcPr>
            <w:tcW w:type="dxa" w:w="414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Build Your Master Brain</w:t>
            </w:r>
          </w:p>
        </w:tc>
        <w:tc>
          <w:tcPr>
            <w:tcW w:type="dxa" w:w="460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Create your AI source of truth</w:t>
            </w:r>
          </w:p>
        </w:tc>
      </w:tr>
      <w:tr>
        <w:tc>
          <w:tcPr>
            <w:tcW w:type="dxa" w:w="62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5</w:t>
            </w:r>
          </w:p>
        </w:tc>
        <w:tc>
          <w:tcPr>
            <w:tcW w:type="dxa" w:w="414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Plan Your Marketing Campaign</w:t>
            </w:r>
          </w:p>
        </w:tc>
        <w:tc>
          <w:tcPr>
            <w:tcW w:type="dxa" w:w="460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Shape one focused campaign</w:t>
            </w:r>
          </w:p>
        </w:tc>
      </w:tr>
      <w:tr>
        <w:tc>
          <w:tcPr>
            <w:tcW w:type="dxa" w:w="62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6</w:t>
            </w:r>
          </w:p>
        </w:tc>
        <w:tc>
          <w:tcPr>
            <w:tcW w:type="dxa" w:w="414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Create Your AI Avatar Video</w:t>
            </w:r>
          </w:p>
        </w:tc>
        <w:tc>
          <w:tcPr>
            <w:tcW w:type="dxa" w:w="4600"/>
            <w:tcBorders>
              <w:top w:val="none" w:color="FFFFFF" w:sz="0"/>
              <w:left w:val="none" w:color="FFFFFF" w:sz="0"/>
              <w:bottom w:val="single" w:color="D7DEE8" w:sz="3"/>
              <w:right w:val="none" w:color="FFFFFF" w:sz="0"/>
            </w:tcBorders>
            <w:shd w:fill="F3F5F8"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Produce your first video</w:t>
            </w:r>
          </w:p>
        </w:tc>
      </w:tr>
      <w:tr>
        <w:tc>
          <w:tcPr>
            <w:tcW w:type="dxa" w:w="62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bCs/>
                <w:i w:val="false"/>
                <w:iCs w:val="false"/>
                <w:color w:val="16243D"/>
                <w:sz w:val="18"/>
                <w:szCs w:val="18"/>
              </w:rPr>
              <w:t xml:space="preserve">7</w:t>
            </w:r>
          </w:p>
        </w:tc>
        <w:tc>
          <w:tcPr>
            <w:tcW w:type="dxa" w:w="414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Launch, Reuse &amp; Grow</w:t>
            </w:r>
          </w:p>
        </w:tc>
        <w:tc>
          <w:tcPr>
            <w:tcW w:type="dxa" w:w="4600"/>
            <w:tcBorders>
              <w:top w:val="none" w:color="FFFFFF" w:sz="0"/>
              <w:left w:val="none" w:color="FFFFFF" w:sz="0"/>
              <w:bottom w:val="single" w:color="D7DEE8" w:sz="3"/>
              <w:right w:val="none" w:color="FFFFFF" w:sz="0"/>
            </w:tcBorders>
            <w:shd w:fill="FFFFFF" w:val="clear"/>
            <w:tcMar>
              <w:top w:type="dxa" w:w="90"/>
              <w:left w:type="dxa" w:w="130"/>
              <w:bottom w:type="dxa" w:w="90"/>
              <w:right w:type="dxa" w:w="130"/>
            </w:tcMar>
            <w:vAlign w:val="top"/>
          </w:tcPr>
          <w:p>
            <w:r>
              <w:rPr>
                <w:rFonts w:ascii="Arial" w:cs="Arial" w:eastAsia="Arial" w:hAnsi="Arial"/>
                <w:b w:val="false"/>
                <w:bCs w:val="false"/>
                <w:i w:val="false"/>
                <w:iCs w:val="false"/>
                <w:color w:val="2B2B2B"/>
                <w:sz w:val="18"/>
                <w:szCs w:val="18"/>
              </w:rPr>
              <w:t xml:space="preserve">Put it to work and keep going</w:t>
            </w:r>
          </w:p>
        </w:tc>
      </w:tr>
    </w:tbl>
    <w:p>
      <w:pPr>
        <w:spacing w:after="6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Hello, and welcome — I’m truly glad you’re here. If you run a small business, this course was built for you. Not for tech experts, not for big companies with marketing teams — for you.</w:t>
            </w:r>
          </w:p>
          <w:p>
            <w:pPr>
              <w:spacing w:after="90" w:line="274" w:lineRule="auto"/>
            </w:pPr>
            <w:r>
              <w:rPr>
                <w:rFonts w:ascii="Arial" w:cs="Arial" w:eastAsia="Arial" w:hAnsi="Arial"/>
                <w:b w:val="false"/>
                <w:bCs w:val="false"/>
                <w:i/>
                <w:iCs/>
                <w:color w:val="3A4453"/>
                <w:sz w:val="21"/>
                <w:szCs w:val="21"/>
              </w:rPr>
              <w:t xml:space="preserve">Here’s my promise: by the end, you won’t just understand AI marketing — you’ll have used it. You’ll walk away with four real things: a clear picture of your market, a portrait of your ideal customer, a Master Brain document that makes every tool sound like you, and your very first AI video.</w:t>
            </w:r>
          </w:p>
          <w:p>
            <w:pPr>
              <w:spacing w:after="90" w:line="274" w:lineRule="auto"/>
            </w:pPr>
            <w:r>
              <w:rPr>
                <w:rFonts w:ascii="Arial" w:cs="Arial" w:eastAsia="Arial" w:hAnsi="Arial"/>
                <w:b w:val="false"/>
                <w:bCs w:val="false"/>
                <w:i/>
                <w:iCs/>
                <w:color w:val="3A4453"/>
                <w:sz w:val="21"/>
                <w:szCs w:val="21"/>
              </w:rPr>
              <w:t xml:space="preserve">We’ll move through seven short topics, one step at a time, and you’ll build something in each one. No jargon, no overwhelm — just practical wins you can use the very next day.</w:t>
            </w:r>
          </w:p>
          <w:p>
            <w:pPr>
              <w:spacing w:after="0" w:line="274" w:lineRule="auto"/>
            </w:pPr>
            <w:r>
              <w:rPr>
                <w:rFonts w:ascii="Arial" w:cs="Arial" w:eastAsia="Arial" w:hAnsi="Arial"/>
                <w:b w:val="false"/>
                <w:bCs w:val="false"/>
                <w:i/>
                <w:iCs/>
                <w:color w:val="3A4453"/>
                <w:sz w:val="21"/>
                <w:szCs w:val="21"/>
              </w:rPr>
              <w:t xml:space="preserve">So take a breath, grab your laptop, and let’s get started. Your business is about to get a whole lot easier to market.</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Pre-Assessment Quiz</w:t>
            </w:r>
          </w:p>
          <w:p>
            <w:r>
              <w:rPr>
                <w:rFonts w:ascii="Arial" w:cs="Arial" w:eastAsia="Arial" w:hAnsi="Arial"/>
                <w:b w:val="false"/>
                <w:bCs w:val="false"/>
                <w:i w:val="false"/>
                <w:iCs w:val="false"/>
                <w:color w:val="C5D4EA"/>
                <w:sz w:val="20"/>
                <w:szCs w:val="20"/>
              </w:rPr>
              <w:t xml:space="preserve">Test what you already know — 10 questions, answers at the end</w:t>
            </w:r>
          </w:p>
        </w:tc>
      </w:tr>
    </w:tbl>
    <w:p>
      <w:pPr>
        <w:spacing w:after="70"/>
      </w:pPr>
      <w:r>
        <w:rPr>
          <w:rFonts w:ascii="Arial" w:cs="Arial" w:eastAsia="Arial" w:hAnsi="Arial"/>
          <w:b w:val="false"/>
          <w:bCs w:val="false"/>
          <w:i w:val="false"/>
          <w:iCs w:val="false"/>
          <w:color w:val="2B2B2B"/>
          <w:sz w:val="10"/>
          <w:szCs w:val="10"/>
        </w:rPr>
        <w:t xml:space="preserve"/>
      </w:r>
    </w:p>
    <w:p>
      <w:pPr>
        <w:spacing w:after="130" w:line="276" w:lineRule="auto"/>
      </w:pPr>
      <w:r>
        <w:rPr>
          <w:rFonts w:ascii="Arial" w:cs="Arial" w:eastAsia="Arial" w:hAnsi="Arial"/>
          <w:b w:val="false"/>
          <w:bCs w:val="false"/>
          <w:i w:val="false"/>
          <w:iCs w:val="false"/>
          <w:color w:val="2B2B2B"/>
          <w:sz w:val="21"/>
          <w:szCs w:val="21"/>
        </w:rPr>
        <w:t xml:space="preserve">Answer honestly — there are no wrong answers here. This quick check simply shows where you’re starting from, so you can see how far you’ve come by the end.</w:t>
      </w:r>
    </w:p>
    <w:p>
      <w:pPr>
        <w:spacing w:after="45" w:before="120" w:line="262" w:lineRule="auto"/>
      </w:pPr>
      <w:r>
        <w:rPr>
          <w:rFonts w:ascii="Arial" w:cs="Arial" w:eastAsia="Arial" w:hAnsi="Arial"/>
          <w:b/>
          <w:bCs/>
          <w:i w:val="false"/>
          <w:iCs w:val="false"/>
          <w:color w:val="16243D"/>
          <w:sz w:val="21"/>
          <w:szCs w:val="21"/>
        </w:rPr>
        <w:t xml:space="preserve">1.  </w:t>
      </w:r>
      <w:r>
        <w:rPr>
          <w:rFonts w:ascii="Arial" w:cs="Arial" w:eastAsia="Arial" w:hAnsi="Arial"/>
          <w:b w:val="false"/>
          <w:bCs w:val="false"/>
          <w:i w:val="false"/>
          <w:iCs w:val="false"/>
          <w:color w:val="2B2B2B"/>
          <w:sz w:val="21"/>
          <w:szCs w:val="21"/>
        </w:rPr>
        <w:t xml:space="preserve">In the context of a small business, AI marketing is best understood as:</w:t>
      </w:r>
    </w:p>
    <w:p>
      <w:pPr>
        <w:spacing w:after="30" w:line="248" w:lineRule="auto"/>
        <w:ind w:left="360"/>
      </w:pPr>
      <w:r>
        <w:rPr>
          <w:rFonts w:ascii="Arial" w:cs="Arial" w:eastAsia="Arial" w:hAnsi="Arial"/>
          <w:b w:val="false"/>
          <w:bCs w:val="false"/>
          <w:i w:val="false"/>
          <w:iCs w:val="false"/>
          <w:color w:val="2B2B2B"/>
          <w:sz w:val="20"/>
          <w:szCs w:val="20"/>
        </w:rPr>
        <w:t xml:space="preserve">a)  a replacement for hiring any staff</w:t>
      </w:r>
      <w:r>
        <w:br/>
        <w:t xml:space="preserve"/>
      </w:r>
      <w:r>
        <w:rPr>
          <w:rFonts w:ascii="Arial" w:cs="Arial" w:eastAsia="Arial" w:hAnsi="Arial"/>
          <w:b w:val="false"/>
          <w:bCs w:val="false"/>
          <w:i w:val="false"/>
          <w:iCs w:val="false"/>
          <w:color w:val="2B2B2B"/>
          <w:sz w:val="20"/>
          <w:szCs w:val="20"/>
        </w:rPr>
        <w:t xml:space="preserve">b)  a force multiplier that amplifies your own knowledge</w:t>
      </w:r>
      <w:r>
        <w:br/>
        <w:t xml:space="preserve"/>
      </w:r>
      <w:r>
        <w:rPr>
          <w:rFonts w:ascii="Arial" w:cs="Arial" w:eastAsia="Arial" w:hAnsi="Arial"/>
          <w:b w:val="false"/>
          <w:bCs w:val="false"/>
          <w:i w:val="false"/>
          <w:iCs w:val="false"/>
          <w:color w:val="2B2B2B"/>
          <w:sz w:val="20"/>
          <w:szCs w:val="20"/>
        </w:rPr>
        <w:t xml:space="preserve">c)  a guaranteed way to go viral</w:t>
      </w:r>
      <w:r>
        <w:br/>
        <w:t xml:space="preserve"/>
      </w:r>
      <w:r>
        <w:rPr>
          <w:rFonts w:ascii="Arial" w:cs="Arial" w:eastAsia="Arial" w:hAnsi="Arial"/>
          <w:b w:val="false"/>
          <w:bCs w:val="false"/>
          <w:i w:val="false"/>
          <w:iCs w:val="false"/>
          <w:color w:val="2B2B2B"/>
          <w:sz w:val="20"/>
          <w:szCs w:val="20"/>
        </w:rPr>
        <w:t xml:space="preserve">d)  something only tech companies can use</w:t>
      </w:r>
    </w:p>
    <w:p>
      <w:pPr>
        <w:spacing w:after="45" w:before="120" w:line="262" w:lineRule="auto"/>
      </w:pPr>
      <w:r>
        <w:rPr>
          <w:rFonts w:ascii="Arial" w:cs="Arial" w:eastAsia="Arial" w:hAnsi="Arial"/>
          <w:b/>
          <w:bCs/>
          <w:i w:val="false"/>
          <w:iCs w:val="false"/>
          <w:color w:val="16243D"/>
          <w:sz w:val="21"/>
          <w:szCs w:val="21"/>
        </w:rPr>
        <w:t xml:space="preserve">2.  </w:t>
      </w:r>
      <w:r>
        <w:rPr>
          <w:rFonts w:ascii="Arial" w:cs="Arial" w:eastAsia="Arial" w:hAnsi="Arial"/>
          <w:b w:val="false"/>
          <w:bCs w:val="false"/>
          <w:i w:val="false"/>
          <w:iCs w:val="false"/>
          <w:color w:val="2B2B2B"/>
          <w:sz w:val="21"/>
          <w:szCs w:val="21"/>
        </w:rPr>
        <w:t xml:space="preserve">TAM stands for:</w:t>
      </w:r>
    </w:p>
    <w:p>
      <w:pPr>
        <w:spacing w:after="30" w:line="248" w:lineRule="auto"/>
        <w:ind w:left="360"/>
      </w:pPr>
      <w:r>
        <w:rPr>
          <w:rFonts w:ascii="Arial" w:cs="Arial" w:eastAsia="Arial" w:hAnsi="Arial"/>
          <w:b w:val="false"/>
          <w:bCs w:val="false"/>
          <w:i w:val="false"/>
          <w:iCs w:val="false"/>
          <w:color w:val="2B2B2B"/>
          <w:sz w:val="20"/>
          <w:szCs w:val="20"/>
        </w:rPr>
        <w:t xml:space="preserve">a)  Total Annual Marketing</w:t>
      </w:r>
      <w:r>
        <w:br/>
        <w:t xml:space="preserve"/>
      </w:r>
      <w:r>
        <w:rPr>
          <w:rFonts w:ascii="Arial" w:cs="Arial" w:eastAsia="Arial" w:hAnsi="Arial"/>
          <w:b w:val="false"/>
          <w:bCs w:val="false"/>
          <w:i w:val="false"/>
          <w:iCs w:val="false"/>
          <w:color w:val="2B2B2B"/>
          <w:sz w:val="20"/>
          <w:szCs w:val="20"/>
        </w:rPr>
        <w:t xml:space="preserve">b)  Target Audience Map</w:t>
      </w:r>
      <w:r>
        <w:br/>
        <w:t xml:space="preserve"/>
      </w:r>
      <w:r>
        <w:rPr>
          <w:rFonts w:ascii="Arial" w:cs="Arial" w:eastAsia="Arial" w:hAnsi="Arial"/>
          <w:b w:val="false"/>
          <w:bCs w:val="false"/>
          <w:i w:val="false"/>
          <w:iCs w:val="false"/>
          <w:color w:val="2B2B2B"/>
          <w:sz w:val="20"/>
          <w:szCs w:val="20"/>
        </w:rPr>
        <w:t xml:space="preserve">c)  Total Addressable Market</w:t>
      </w:r>
      <w:r>
        <w:br/>
        <w:t xml:space="preserve"/>
      </w:r>
      <w:r>
        <w:rPr>
          <w:rFonts w:ascii="Arial" w:cs="Arial" w:eastAsia="Arial" w:hAnsi="Arial"/>
          <w:b w:val="false"/>
          <w:bCs w:val="false"/>
          <w:i w:val="false"/>
          <w:iCs w:val="false"/>
          <w:color w:val="2B2B2B"/>
          <w:sz w:val="20"/>
          <w:szCs w:val="20"/>
        </w:rPr>
        <w:t xml:space="preserve">d)  Tactical Ad Model</w:t>
      </w:r>
    </w:p>
    <w:p>
      <w:pPr>
        <w:spacing w:after="45" w:before="120" w:line="262" w:lineRule="auto"/>
      </w:pPr>
      <w:r>
        <w:rPr>
          <w:rFonts w:ascii="Arial" w:cs="Arial" w:eastAsia="Arial" w:hAnsi="Arial"/>
          <w:b/>
          <w:bCs/>
          <w:i w:val="false"/>
          <w:iCs w:val="false"/>
          <w:color w:val="16243D"/>
          <w:sz w:val="21"/>
          <w:szCs w:val="21"/>
        </w:rPr>
        <w:t xml:space="preserve">3.  </w:t>
      </w:r>
      <w:r>
        <w:rPr>
          <w:rFonts w:ascii="Arial" w:cs="Arial" w:eastAsia="Arial" w:hAnsi="Arial"/>
          <w:b w:val="false"/>
          <w:bCs w:val="false"/>
          <w:i w:val="false"/>
          <w:iCs w:val="false"/>
          <w:color w:val="2B2B2B"/>
          <w:sz w:val="21"/>
          <w:szCs w:val="21"/>
        </w:rPr>
        <w:t xml:space="preserve">Your SOM (Serviceable Obtainable Market) represents:</w:t>
      </w:r>
    </w:p>
    <w:p>
      <w:pPr>
        <w:spacing w:after="30" w:line="248" w:lineRule="auto"/>
        <w:ind w:left="360"/>
      </w:pPr>
      <w:r>
        <w:rPr>
          <w:rFonts w:ascii="Arial" w:cs="Arial" w:eastAsia="Arial" w:hAnsi="Arial"/>
          <w:b w:val="false"/>
          <w:bCs w:val="false"/>
          <w:i w:val="false"/>
          <w:iCs w:val="false"/>
          <w:color w:val="2B2B2B"/>
          <w:sz w:val="20"/>
          <w:szCs w:val="20"/>
        </w:rPr>
        <w:t xml:space="preserve">a)  everyone who could ever buy your product</w:t>
      </w:r>
      <w:r>
        <w:br/>
        <w:t xml:space="preserve"/>
      </w:r>
      <w:r>
        <w:rPr>
          <w:rFonts w:ascii="Arial" w:cs="Arial" w:eastAsia="Arial" w:hAnsi="Arial"/>
          <w:b w:val="false"/>
          <w:bCs w:val="false"/>
          <w:i w:val="false"/>
          <w:iCs w:val="false"/>
          <w:color w:val="2B2B2B"/>
          <w:sz w:val="20"/>
          <w:szCs w:val="20"/>
        </w:rPr>
        <w:t xml:space="preserve">b)  the customers you can realistically win in the next 12 months</w:t>
      </w:r>
      <w:r>
        <w:br/>
        <w:t xml:space="preserve"/>
      </w:r>
      <w:r>
        <w:rPr>
          <w:rFonts w:ascii="Arial" w:cs="Arial" w:eastAsia="Arial" w:hAnsi="Arial"/>
          <w:b w:val="false"/>
          <w:bCs w:val="false"/>
          <w:i w:val="false"/>
          <w:iCs w:val="false"/>
          <w:color w:val="2B2B2B"/>
          <w:sz w:val="20"/>
          <w:szCs w:val="20"/>
        </w:rPr>
        <w:t xml:space="preserve">c)  your competitors’ customers</w:t>
      </w:r>
      <w:r>
        <w:br/>
        <w:t xml:space="preserve"/>
      </w:r>
      <w:r>
        <w:rPr>
          <w:rFonts w:ascii="Arial" w:cs="Arial" w:eastAsia="Arial" w:hAnsi="Arial"/>
          <w:b w:val="false"/>
          <w:bCs w:val="false"/>
          <w:i w:val="false"/>
          <w:iCs w:val="false"/>
          <w:color w:val="2B2B2B"/>
          <w:sz w:val="20"/>
          <w:szCs w:val="20"/>
        </w:rPr>
        <w:t xml:space="preserve">d)  your social media followers</w:t>
      </w:r>
    </w:p>
    <w:p>
      <w:pPr>
        <w:spacing w:after="45" w:before="120" w:line="262" w:lineRule="auto"/>
      </w:pPr>
      <w:r>
        <w:rPr>
          <w:rFonts w:ascii="Arial" w:cs="Arial" w:eastAsia="Arial" w:hAnsi="Arial"/>
          <w:b/>
          <w:bCs/>
          <w:i w:val="false"/>
          <w:iCs w:val="false"/>
          <w:color w:val="16243D"/>
          <w:sz w:val="21"/>
          <w:szCs w:val="21"/>
        </w:rPr>
        <w:t xml:space="preserve">4.  </w:t>
      </w:r>
      <w:r>
        <w:rPr>
          <w:rFonts w:ascii="Arial" w:cs="Arial" w:eastAsia="Arial" w:hAnsi="Arial"/>
          <w:b w:val="false"/>
          <w:bCs w:val="false"/>
          <w:i w:val="false"/>
          <w:iCs w:val="false"/>
          <w:color w:val="2B2B2B"/>
          <w:sz w:val="21"/>
          <w:szCs w:val="21"/>
        </w:rPr>
        <w:t xml:space="preserve">A customer persona is:</w:t>
      </w:r>
    </w:p>
    <w:p>
      <w:pPr>
        <w:spacing w:after="30" w:line="248" w:lineRule="auto"/>
        <w:ind w:left="360"/>
      </w:pPr>
      <w:r>
        <w:rPr>
          <w:rFonts w:ascii="Arial" w:cs="Arial" w:eastAsia="Arial" w:hAnsi="Arial"/>
          <w:b w:val="false"/>
          <w:bCs w:val="false"/>
          <w:i w:val="false"/>
          <w:iCs w:val="false"/>
          <w:color w:val="2B2B2B"/>
          <w:sz w:val="20"/>
          <w:szCs w:val="20"/>
        </w:rPr>
        <w:t xml:space="preserve">a)  a list of everyone who has bought from you</w:t>
      </w:r>
      <w:r>
        <w:br/>
        <w:t xml:space="preserve"/>
      </w:r>
      <w:r>
        <w:rPr>
          <w:rFonts w:ascii="Arial" w:cs="Arial" w:eastAsia="Arial" w:hAnsi="Arial"/>
          <w:b w:val="false"/>
          <w:bCs w:val="false"/>
          <w:i w:val="false"/>
          <w:iCs w:val="false"/>
          <w:color w:val="2B2B2B"/>
          <w:sz w:val="20"/>
          <w:szCs w:val="20"/>
        </w:rPr>
        <w:t xml:space="preserve">b)  a specific, detailed portrait of your ideal customer</w:t>
      </w:r>
      <w:r>
        <w:br/>
        <w:t xml:space="preserve"/>
      </w:r>
      <w:r>
        <w:rPr>
          <w:rFonts w:ascii="Arial" w:cs="Arial" w:eastAsia="Arial" w:hAnsi="Arial"/>
          <w:b w:val="false"/>
          <w:bCs w:val="false"/>
          <w:i w:val="false"/>
          <w:iCs w:val="false"/>
          <w:color w:val="2B2B2B"/>
          <w:sz w:val="20"/>
          <w:szCs w:val="20"/>
        </w:rPr>
        <w:t xml:space="preserve">c)  your company logo</w:t>
      </w:r>
      <w:r>
        <w:br/>
        <w:t xml:space="preserve"/>
      </w:r>
      <w:r>
        <w:rPr>
          <w:rFonts w:ascii="Arial" w:cs="Arial" w:eastAsia="Arial" w:hAnsi="Arial"/>
          <w:b w:val="false"/>
          <w:bCs w:val="false"/>
          <w:i w:val="false"/>
          <w:iCs w:val="false"/>
          <w:color w:val="2B2B2B"/>
          <w:sz w:val="20"/>
          <w:szCs w:val="20"/>
        </w:rPr>
        <w:t xml:space="preserve">d)  a pricing strategy</w:t>
      </w:r>
    </w:p>
    <w:p>
      <w:pPr>
        <w:spacing w:after="45" w:before="120" w:line="262" w:lineRule="auto"/>
      </w:pPr>
      <w:r>
        <w:rPr>
          <w:rFonts w:ascii="Arial" w:cs="Arial" w:eastAsia="Arial" w:hAnsi="Arial"/>
          <w:b/>
          <w:bCs/>
          <w:i w:val="false"/>
          <w:iCs w:val="false"/>
          <w:color w:val="16243D"/>
          <w:sz w:val="21"/>
          <w:szCs w:val="21"/>
        </w:rPr>
        <w:t xml:space="preserve">5.  </w:t>
      </w:r>
      <w:r>
        <w:rPr>
          <w:rFonts w:ascii="Arial" w:cs="Arial" w:eastAsia="Arial" w:hAnsi="Arial"/>
          <w:b w:val="false"/>
          <w:bCs w:val="false"/>
          <w:i w:val="false"/>
          <w:iCs w:val="false"/>
          <w:color w:val="2B2B2B"/>
          <w:sz w:val="21"/>
          <w:szCs w:val="21"/>
        </w:rPr>
        <w:t xml:space="preserve">A “Master Brain” document is:</w:t>
      </w:r>
    </w:p>
    <w:p>
      <w:pPr>
        <w:spacing w:after="30" w:line="248" w:lineRule="auto"/>
        <w:ind w:left="360"/>
      </w:pPr>
      <w:r>
        <w:rPr>
          <w:rFonts w:ascii="Arial" w:cs="Arial" w:eastAsia="Arial" w:hAnsi="Arial"/>
          <w:b w:val="false"/>
          <w:bCs w:val="false"/>
          <w:i w:val="false"/>
          <w:iCs w:val="false"/>
          <w:color w:val="2B2B2B"/>
          <w:sz w:val="20"/>
          <w:szCs w:val="20"/>
        </w:rPr>
        <w:t xml:space="preserve">a)  a financial statement</w:t>
      </w:r>
      <w:r>
        <w:br/>
        <w:t xml:space="preserve"/>
      </w:r>
      <w:r>
        <w:rPr>
          <w:rFonts w:ascii="Arial" w:cs="Arial" w:eastAsia="Arial" w:hAnsi="Arial"/>
          <w:b w:val="false"/>
          <w:bCs w:val="false"/>
          <w:i w:val="false"/>
          <w:iCs w:val="false"/>
          <w:color w:val="2B2B2B"/>
          <w:sz w:val="20"/>
          <w:szCs w:val="20"/>
        </w:rPr>
        <w:t xml:space="preserve">b)  a single source-of-truth profile of your business for AI to use</w:t>
      </w:r>
      <w:r>
        <w:br/>
        <w:t xml:space="preserve"/>
      </w:r>
      <w:r>
        <w:rPr>
          <w:rFonts w:ascii="Arial" w:cs="Arial" w:eastAsia="Arial" w:hAnsi="Arial"/>
          <w:b w:val="false"/>
          <w:bCs w:val="false"/>
          <w:i w:val="false"/>
          <w:iCs w:val="false"/>
          <w:color w:val="2B2B2B"/>
          <w:sz w:val="20"/>
          <w:szCs w:val="20"/>
        </w:rPr>
        <w:t xml:space="preserve">c)  a legal contract</w:t>
      </w:r>
      <w:r>
        <w:br/>
        <w:t xml:space="preserve"/>
      </w:r>
      <w:r>
        <w:rPr>
          <w:rFonts w:ascii="Arial" w:cs="Arial" w:eastAsia="Arial" w:hAnsi="Arial"/>
          <w:b w:val="false"/>
          <w:bCs w:val="false"/>
          <w:i w:val="false"/>
          <w:iCs w:val="false"/>
          <w:color w:val="2B2B2B"/>
          <w:sz w:val="20"/>
          <w:szCs w:val="20"/>
        </w:rPr>
        <w:t xml:space="preserve">d)  a type of paid ad</w:t>
      </w:r>
    </w:p>
    <w:p>
      <w:pPr>
        <w:spacing w:after="45" w:before="120" w:line="262" w:lineRule="auto"/>
      </w:pPr>
      <w:r>
        <w:rPr>
          <w:rFonts w:ascii="Arial" w:cs="Arial" w:eastAsia="Arial" w:hAnsi="Arial"/>
          <w:b/>
          <w:bCs/>
          <w:i w:val="false"/>
          <w:iCs w:val="false"/>
          <w:color w:val="16243D"/>
          <w:sz w:val="21"/>
          <w:szCs w:val="21"/>
        </w:rPr>
        <w:t xml:space="preserve">6.  </w:t>
      </w:r>
      <w:r>
        <w:rPr>
          <w:rFonts w:ascii="Arial" w:cs="Arial" w:eastAsia="Arial" w:hAnsi="Arial"/>
          <w:b w:val="false"/>
          <w:bCs w:val="false"/>
          <w:i w:val="false"/>
          <w:iCs w:val="false"/>
          <w:color w:val="2B2B2B"/>
          <w:sz w:val="21"/>
          <w:szCs w:val="21"/>
        </w:rPr>
        <w:t xml:space="preserve">Giving AI detailed context about your business mainly results in:</w:t>
      </w:r>
    </w:p>
    <w:p>
      <w:pPr>
        <w:spacing w:after="30" w:line="248" w:lineRule="auto"/>
        <w:ind w:left="360"/>
      </w:pPr>
      <w:r>
        <w:rPr>
          <w:rFonts w:ascii="Arial" w:cs="Arial" w:eastAsia="Arial" w:hAnsi="Arial"/>
          <w:b w:val="false"/>
          <w:bCs w:val="false"/>
          <w:i w:val="false"/>
          <w:iCs w:val="false"/>
          <w:color w:val="2B2B2B"/>
          <w:sz w:val="20"/>
          <w:szCs w:val="20"/>
        </w:rPr>
        <w:t xml:space="preserve">a)  slower responses</w:t>
      </w:r>
      <w:r>
        <w:br/>
        <w:t xml:space="preserve"/>
      </w:r>
      <w:r>
        <w:rPr>
          <w:rFonts w:ascii="Arial" w:cs="Arial" w:eastAsia="Arial" w:hAnsi="Arial"/>
          <w:b w:val="false"/>
          <w:bCs w:val="false"/>
          <w:i w:val="false"/>
          <w:iCs w:val="false"/>
          <w:color w:val="2B2B2B"/>
          <w:sz w:val="20"/>
          <w:szCs w:val="20"/>
        </w:rPr>
        <w:t xml:space="preserve">b)  more generic content</w:t>
      </w:r>
      <w:r>
        <w:br/>
        <w:t xml:space="preserve"/>
      </w:r>
      <w:r>
        <w:rPr>
          <w:rFonts w:ascii="Arial" w:cs="Arial" w:eastAsia="Arial" w:hAnsi="Arial"/>
          <w:b w:val="false"/>
          <w:bCs w:val="false"/>
          <w:i w:val="false"/>
          <w:iCs w:val="false"/>
          <w:color w:val="2B2B2B"/>
          <w:sz w:val="20"/>
          <w:szCs w:val="20"/>
        </w:rPr>
        <w:t xml:space="preserve">c)  content that better matches your voice and customers</w:t>
      </w:r>
      <w:r>
        <w:br/>
        <w:t xml:space="preserve"/>
      </w:r>
      <w:r>
        <w:rPr>
          <w:rFonts w:ascii="Arial" w:cs="Arial" w:eastAsia="Arial" w:hAnsi="Arial"/>
          <w:b w:val="false"/>
          <w:bCs w:val="false"/>
          <w:i w:val="false"/>
          <w:iCs w:val="false"/>
          <w:color w:val="2B2B2B"/>
          <w:sz w:val="20"/>
          <w:szCs w:val="20"/>
        </w:rPr>
        <w:t xml:space="preserve">d)  higher software costs</w:t>
      </w:r>
    </w:p>
    <w:p>
      <w:pPr>
        <w:spacing w:after="45" w:before="120" w:line="262" w:lineRule="auto"/>
      </w:pPr>
      <w:r>
        <w:rPr>
          <w:rFonts w:ascii="Arial" w:cs="Arial" w:eastAsia="Arial" w:hAnsi="Arial"/>
          <w:b/>
          <w:bCs/>
          <w:i w:val="false"/>
          <w:iCs w:val="false"/>
          <w:color w:val="16243D"/>
          <w:sz w:val="21"/>
          <w:szCs w:val="21"/>
        </w:rPr>
        <w:t xml:space="preserve">7.  </w:t>
      </w:r>
      <w:r>
        <w:rPr>
          <w:rFonts w:ascii="Arial" w:cs="Arial" w:eastAsia="Arial" w:hAnsi="Arial"/>
          <w:b w:val="false"/>
          <w:bCs w:val="false"/>
          <w:i w:val="false"/>
          <w:iCs w:val="false"/>
          <w:color w:val="2B2B2B"/>
          <w:sz w:val="21"/>
          <w:szCs w:val="21"/>
        </w:rPr>
        <w:t xml:space="preserve">A marketing campaign is best described as:</w:t>
      </w:r>
    </w:p>
    <w:p>
      <w:pPr>
        <w:spacing w:after="30" w:line="248" w:lineRule="auto"/>
        <w:ind w:left="360"/>
      </w:pPr>
      <w:r>
        <w:rPr>
          <w:rFonts w:ascii="Arial" w:cs="Arial" w:eastAsia="Arial" w:hAnsi="Arial"/>
          <w:b w:val="false"/>
          <w:bCs w:val="false"/>
          <w:i w:val="false"/>
          <w:iCs w:val="false"/>
          <w:color w:val="2B2B2B"/>
          <w:sz w:val="20"/>
          <w:szCs w:val="20"/>
        </w:rPr>
        <w:t xml:space="preserve">a)  a single social media post</w:t>
      </w:r>
      <w:r>
        <w:br/>
        <w:t xml:space="preserve"/>
      </w:r>
      <w:r>
        <w:rPr>
          <w:rFonts w:ascii="Arial" w:cs="Arial" w:eastAsia="Arial" w:hAnsi="Arial"/>
          <w:b w:val="false"/>
          <w:bCs w:val="false"/>
          <w:i w:val="false"/>
          <w:iCs w:val="false"/>
          <w:color w:val="2B2B2B"/>
          <w:sz w:val="20"/>
          <w:szCs w:val="20"/>
        </w:rPr>
        <w:t xml:space="preserve">b)  a coordinated set of actions aimed at a specific outcome</w:t>
      </w:r>
      <w:r>
        <w:br/>
        <w:t xml:space="preserve"/>
      </w:r>
      <w:r>
        <w:rPr>
          <w:rFonts w:ascii="Arial" w:cs="Arial" w:eastAsia="Arial" w:hAnsi="Arial"/>
          <w:b w:val="false"/>
          <w:bCs w:val="false"/>
          <w:i w:val="false"/>
          <w:iCs w:val="false"/>
          <w:color w:val="2B2B2B"/>
          <w:sz w:val="20"/>
          <w:szCs w:val="20"/>
        </w:rPr>
        <w:t xml:space="preserve">c)  a logo redesign</w:t>
      </w:r>
      <w:r>
        <w:br/>
        <w:t xml:space="preserve"/>
      </w:r>
      <w:r>
        <w:rPr>
          <w:rFonts w:ascii="Arial" w:cs="Arial" w:eastAsia="Arial" w:hAnsi="Arial"/>
          <w:b w:val="false"/>
          <w:bCs w:val="false"/>
          <w:i w:val="false"/>
          <w:iCs w:val="false"/>
          <w:color w:val="2B2B2B"/>
          <w:sz w:val="20"/>
          <w:szCs w:val="20"/>
        </w:rPr>
        <w:t xml:space="preserve">d)  a one-time discount</w:t>
      </w:r>
    </w:p>
    <w:p>
      <w:pPr>
        <w:spacing w:after="45" w:before="120" w:line="262" w:lineRule="auto"/>
      </w:pPr>
      <w:r>
        <w:rPr>
          <w:rFonts w:ascii="Arial" w:cs="Arial" w:eastAsia="Arial" w:hAnsi="Arial"/>
          <w:b/>
          <w:bCs/>
          <w:i w:val="false"/>
          <w:iCs w:val="false"/>
          <w:color w:val="16243D"/>
          <w:sz w:val="21"/>
          <w:szCs w:val="21"/>
        </w:rPr>
        <w:t xml:space="preserve">8.  </w:t>
      </w:r>
      <w:r>
        <w:rPr>
          <w:rFonts w:ascii="Arial" w:cs="Arial" w:eastAsia="Arial" w:hAnsi="Arial"/>
          <w:b w:val="false"/>
          <w:bCs w:val="false"/>
          <w:i w:val="false"/>
          <w:iCs w:val="false"/>
          <w:color w:val="2B2B2B"/>
          <w:sz w:val="21"/>
          <w:szCs w:val="21"/>
        </w:rPr>
        <w:t xml:space="preserve">Which trio of tools is used to create an AI avatar video?</w:t>
      </w:r>
    </w:p>
    <w:p>
      <w:pPr>
        <w:spacing w:after="30" w:line="248" w:lineRule="auto"/>
        <w:ind w:left="360"/>
      </w:pPr>
      <w:r>
        <w:rPr>
          <w:rFonts w:ascii="Arial" w:cs="Arial" w:eastAsia="Arial" w:hAnsi="Arial"/>
          <w:b w:val="false"/>
          <w:bCs w:val="false"/>
          <w:i w:val="false"/>
          <w:iCs w:val="false"/>
          <w:color w:val="2B2B2B"/>
          <w:sz w:val="20"/>
          <w:szCs w:val="20"/>
        </w:rPr>
        <w:t xml:space="preserve">a)  Excel, Word, PowerPoint</w:t>
      </w:r>
      <w:r>
        <w:br/>
        <w:t xml:space="preserve"/>
      </w:r>
      <w:r>
        <w:rPr>
          <w:rFonts w:ascii="Arial" w:cs="Arial" w:eastAsia="Arial" w:hAnsi="Arial"/>
          <w:b w:val="false"/>
          <w:bCs w:val="false"/>
          <w:i w:val="false"/>
          <w:iCs w:val="false"/>
          <w:color w:val="2B2B2B"/>
          <w:sz w:val="20"/>
          <w:szCs w:val="20"/>
        </w:rPr>
        <w:t xml:space="preserve">b)  Claude, HeyGen, ElevenLabs</w:t>
      </w:r>
      <w:r>
        <w:br/>
        <w:t xml:space="preserve"/>
      </w:r>
      <w:r>
        <w:rPr>
          <w:rFonts w:ascii="Arial" w:cs="Arial" w:eastAsia="Arial" w:hAnsi="Arial"/>
          <w:b w:val="false"/>
          <w:bCs w:val="false"/>
          <w:i w:val="false"/>
          <w:iCs w:val="false"/>
          <w:color w:val="2B2B2B"/>
          <w:sz w:val="20"/>
          <w:szCs w:val="20"/>
        </w:rPr>
        <w:t xml:space="preserve">c)  Photoshop, Canva, Zoom</w:t>
      </w:r>
      <w:r>
        <w:br/>
        <w:t xml:space="preserve"/>
      </w:r>
      <w:r>
        <w:rPr>
          <w:rFonts w:ascii="Arial" w:cs="Arial" w:eastAsia="Arial" w:hAnsi="Arial"/>
          <w:b w:val="false"/>
          <w:bCs w:val="false"/>
          <w:i w:val="false"/>
          <w:iCs w:val="false"/>
          <w:color w:val="2B2B2B"/>
          <w:sz w:val="20"/>
          <w:szCs w:val="20"/>
        </w:rPr>
        <w:t xml:space="preserve">d)  Gmail, Slack, Trello</w:t>
      </w:r>
    </w:p>
    <w:p>
      <w:pPr>
        <w:spacing w:after="45" w:before="120" w:line="262" w:lineRule="auto"/>
      </w:pPr>
      <w:r>
        <w:rPr>
          <w:rFonts w:ascii="Arial" w:cs="Arial" w:eastAsia="Arial" w:hAnsi="Arial"/>
          <w:b/>
          <w:bCs/>
          <w:i w:val="false"/>
          <w:iCs w:val="false"/>
          <w:color w:val="16243D"/>
          <w:sz w:val="21"/>
          <w:szCs w:val="21"/>
        </w:rPr>
        <w:t xml:space="preserve">9.  </w:t>
      </w:r>
      <w:r>
        <w:rPr>
          <w:rFonts w:ascii="Arial" w:cs="Arial" w:eastAsia="Arial" w:hAnsi="Arial"/>
          <w:b w:val="false"/>
          <w:bCs w:val="false"/>
          <w:i w:val="false"/>
          <w:iCs w:val="false"/>
          <w:color w:val="2B2B2B"/>
          <w:sz w:val="21"/>
          <w:szCs w:val="21"/>
        </w:rPr>
        <w:t xml:space="preserve">The smartest budget approach when starting with AI tools is:</w:t>
      </w:r>
    </w:p>
    <w:p>
      <w:pPr>
        <w:spacing w:after="30" w:line="248" w:lineRule="auto"/>
        <w:ind w:left="360"/>
      </w:pPr>
      <w:r>
        <w:rPr>
          <w:rFonts w:ascii="Arial" w:cs="Arial" w:eastAsia="Arial" w:hAnsi="Arial"/>
          <w:b w:val="false"/>
          <w:bCs w:val="false"/>
          <w:i w:val="false"/>
          <w:iCs w:val="false"/>
          <w:color w:val="2B2B2B"/>
          <w:sz w:val="20"/>
          <w:szCs w:val="20"/>
        </w:rPr>
        <w:t xml:space="preserve">a)  buy the most expensive plan immediately</w:t>
      </w:r>
      <w:r>
        <w:br/>
        <w:t xml:space="preserve"/>
      </w:r>
      <w:r>
        <w:rPr>
          <w:rFonts w:ascii="Arial" w:cs="Arial" w:eastAsia="Arial" w:hAnsi="Arial"/>
          <w:b w:val="false"/>
          <w:bCs w:val="false"/>
          <w:i w:val="false"/>
          <w:iCs w:val="false"/>
          <w:color w:val="2B2B2B"/>
          <w:sz w:val="20"/>
          <w:szCs w:val="20"/>
        </w:rPr>
        <w:t xml:space="preserve">b)  avoid all paid tools forever</w:t>
      </w:r>
      <w:r>
        <w:br/>
        <w:t xml:space="preserve"/>
      </w:r>
      <w:r>
        <w:rPr>
          <w:rFonts w:ascii="Arial" w:cs="Arial" w:eastAsia="Arial" w:hAnsi="Arial"/>
          <w:b w:val="false"/>
          <w:bCs w:val="false"/>
          <w:i w:val="false"/>
          <w:iCs w:val="false"/>
          <w:color w:val="2B2B2B"/>
          <w:sz w:val="20"/>
          <w:szCs w:val="20"/>
        </w:rPr>
        <w:t xml:space="preserve">c)  start on free tiers and upgrade only when a tool proves its value</w:t>
      </w:r>
      <w:r>
        <w:br/>
        <w:t xml:space="preserve"/>
      </w:r>
      <w:r>
        <w:rPr>
          <w:rFonts w:ascii="Arial" w:cs="Arial" w:eastAsia="Arial" w:hAnsi="Arial"/>
          <w:b w:val="false"/>
          <w:bCs w:val="false"/>
          <w:i w:val="false"/>
          <w:iCs w:val="false"/>
          <w:color w:val="2B2B2B"/>
          <w:sz w:val="20"/>
          <w:szCs w:val="20"/>
        </w:rPr>
        <w:t xml:space="preserve">d)  share one account among many businesses</w:t>
      </w:r>
    </w:p>
    <w:p>
      <w:pPr>
        <w:spacing w:after="45" w:before="120" w:line="262" w:lineRule="auto"/>
      </w:pPr>
      <w:r>
        <w:rPr>
          <w:rFonts w:ascii="Arial" w:cs="Arial" w:eastAsia="Arial" w:hAnsi="Arial"/>
          <w:b/>
          <w:bCs/>
          <w:i w:val="false"/>
          <w:iCs w:val="false"/>
          <w:color w:val="16243D"/>
          <w:sz w:val="21"/>
          <w:szCs w:val="21"/>
        </w:rPr>
        <w:t xml:space="preserve">10.  </w:t>
      </w:r>
      <w:r>
        <w:rPr>
          <w:rFonts w:ascii="Arial" w:cs="Arial" w:eastAsia="Arial" w:hAnsi="Arial"/>
          <w:b w:val="false"/>
          <w:bCs w:val="false"/>
          <w:i w:val="false"/>
          <w:iCs w:val="false"/>
          <w:color w:val="2B2B2B"/>
          <w:sz w:val="21"/>
          <w:szCs w:val="21"/>
        </w:rPr>
        <w:t xml:space="preserve">Who should review AI-generated marketing before it goes public?</w:t>
      </w:r>
    </w:p>
    <w:p>
      <w:pPr>
        <w:spacing w:after="30" w:line="248" w:lineRule="auto"/>
        <w:ind w:left="360"/>
      </w:pPr>
      <w:r>
        <w:rPr>
          <w:rFonts w:ascii="Arial" w:cs="Arial" w:eastAsia="Arial" w:hAnsi="Arial"/>
          <w:b w:val="false"/>
          <w:bCs w:val="false"/>
          <w:i w:val="false"/>
          <w:iCs w:val="false"/>
          <w:color w:val="2B2B2B"/>
          <w:sz w:val="20"/>
          <w:szCs w:val="20"/>
        </w:rPr>
        <w:t xml:space="preserve">a)  no one — AI is always right</w:t>
      </w:r>
      <w:r>
        <w:br/>
        <w:t xml:space="preserve"/>
      </w:r>
      <w:r>
        <w:rPr>
          <w:rFonts w:ascii="Arial" w:cs="Arial" w:eastAsia="Arial" w:hAnsi="Arial"/>
          <w:b w:val="false"/>
          <w:bCs w:val="false"/>
          <w:i w:val="false"/>
          <w:iCs w:val="false"/>
          <w:color w:val="2B2B2B"/>
          <w:sz w:val="20"/>
          <w:szCs w:val="20"/>
        </w:rPr>
        <w:t xml:space="preserve">b)  you, the business owner</w:t>
      </w:r>
      <w:r>
        <w:br/>
        <w:t xml:space="preserve"/>
      </w:r>
      <w:r>
        <w:rPr>
          <w:rFonts w:ascii="Arial" w:cs="Arial" w:eastAsia="Arial" w:hAnsi="Arial"/>
          <w:b w:val="false"/>
          <w:bCs w:val="false"/>
          <w:i w:val="false"/>
          <w:iCs w:val="false"/>
          <w:color w:val="2B2B2B"/>
          <w:sz w:val="20"/>
          <w:szCs w:val="20"/>
        </w:rPr>
        <w:t xml:space="preserve">c)  only a lawyer</w:t>
      </w:r>
      <w:r>
        <w:br/>
        <w:t xml:space="preserve"/>
      </w:r>
      <w:r>
        <w:rPr>
          <w:rFonts w:ascii="Arial" w:cs="Arial" w:eastAsia="Arial" w:hAnsi="Arial"/>
          <w:b w:val="false"/>
          <w:bCs w:val="false"/>
          <w:i w:val="false"/>
          <w:iCs w:val="false"/>
          <w:color w:val="2B2B2B"/>
          <w:sz w:val="20"/>
          <w:szCs w:val="20"/>
        </w:rPr>
        <w:t xml:space="preserve">d)  your customers</w:t>
      </w:r>
    </w:p>
    <w:p>
      <w:pPr>
        <w:spacing w:after="7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ANSWER KEY &amp; WHAT YOUR SCORE MEANS</w:t>
            </w:r>
          </w:p>
          <w:p>
            <w:pPr>
              <w:spacing w:after="50" w:line="258" w:lineRule="auto"/>
            </w:pPr>
            <w:r>
              <w:rPr>
                <w:rFonts w:ascii="Arial" w:cs="Arial" w:eastAsia="Arial" w:hAnsi="Arial"/>
                <w:b/>
                <w:bCs/>
                <w:i w:val="false"/>
                <w:iCs w:val="false"/>
                <w:color w:val="2B2B2B"/>
                <w:sz w:val="21"/>
                <w:szCs w:val="21"/>
              </w:rPr>
              <w:t xml:space="preserve">Answers:</w:t>
            </w:r>
            <w:r>
              <w:rPr>
                <w:rFonts w:ascii="Arial" w:cs="Arial" w:eastAsia="Arial" w:hAnsi="Arial"/>
                <w:b w:val="false"/>
                <w:bCs w:val="false"/>
                <w:i w:val="false"/>
                <w:iCs w:val="false"/>
                <w:color w:val="2B2B2B"/>
                <w:sz w:val="21"/>
                <w:szCs w:val="21"/>
              </w:rPr>
              <w:t xml:space="preserve">  1-b,  2-c,  3-b,  4-b,  5-b,  6-c,  7-b,  8-b,  9-c,  10-b</w:t>
            </w:r>
          </w:p>
          <w:p>
            <w:pPr>
              <w:spacing w:after="50" w:line="258" w:lineRule="auto"/>
            </w:pPr>
            <w:r>
              <w:rPr>
                <w:rFonts w:ascii="Arial" w:cs="Arial" w:eastAsia="Arial" w:hAnsi="Arial"/>
                <w:b/>
                <w:bCs/>
                <w:i w:val="false"/>
                <w:iCs w:val="false"/>
                <w:color w:val="2B2B2B"/>
                <w:sz w:val="21"/>
                <w:szCs w:val="21"/>
              </w:rPr>
              <w:t xml:space="preserve">0–4 correct:</w:t>
            </w:r>
            <w:r>
              <w:rPr>
                <w:rFonts w:ascii="Arial" w:cs="Arial" w:eastAsia="Arial" w:hAnsi="Arial"/>
                <w:b w:val="false"/>
                <w:bCs w:val="false"/>
                <w:i w:val="false"/>
                <w:iCs w:val="false"/>
                <w:color w:val="2B2B2B"/>
                <w:sz w:val="21"/>
                <w:szCs w:val="21"/>
              </w:rPr>
              <w:t xml:space="preserve"> You’re new to AI marketing — perfect timing. This course is built exactly for you.</w:t>
            </w:r>
          </w:p>
          <w:p>
            <w:pPr>
              <w:spacing w:after="50" w:line="258" w:lineRule="auto"/>
            </w:pPr>
            <w:r>
              <w:rPr>
                <w:rFonts w:ascii="Arial" w:cs="Arial" w:eastAsia="Arial" w:hAnsi="Arial"/>
                <w:b/>
                <w:bCs/>
                <w:i w:val="false"/>
                <w:iCs w:val="false"/>
                <w:color w:val="2B2B2B"/>
                <w:sz w:val="21"/>
                <w:szCs w:val="21"/>
              </w:rPr>
              <w:t xml:space="preserve">5–7 correct:</w:t>
            </w:r>
            <w:r>
              <w:rPr>
                <w:rFonts w:ascii="Arial" w:cs="Arial" w:eastAsia="Arial" w:hAnsi="Arial"/>
                <w:b w:val="false"/>
                <w:bCs w:val="false"/>
                <w:i w:val="false"/>
                <w:iCs w:val="false"/>
                <w:color w:val="2B2B2B"/>
                <w:sz w:val="21"/>
                <w:szCs w:val="21"/>
              </w:rPr>
              <w:t xml:space="preserve"> You’ve got a foundation. You’ll fill the gaps and sharpen your execution.</w:t>
            </w:r>
          </w:p>
          <w:p>
            <w:pPr>
              <w:spacing w:after="0" w:line="258" w:lineRule="auto"/>
            </w:pPr>
            <w:r>
              <w:rPr>
                <w:rFonts w:ascii="Arial" w:cs="Arial" w:eastAsia="Arial" w:hAnsi="Arial"/>
                <w:b/>
                <w:bCs/>
                <w:i w:val="false"/>
                <w:iCs w:val="false"/>
                <w:color w:val="2B2B2B"/>
                <w:sz w:val="21"/>
                <w:szCs w:val="21"/>
              </w:rPr>
              <w:t xml:space="preserve">8–10 correct:</w:t>
            </w:r>
            <w:r>
              <w:rPr>
                <w:rFonts w:ascii="Arial" w:cs="Arial" w:eastAsia="Arial" w:hAnsi="Arial"/>
                <w:b w:val="false"/>
                <w:bCs w:val="false"/>
                <w:i w:val="false"/>
                <w:iCs w:val="false"/>
                <w:color w:val="2B2B2B"/>
                <w:sz w:val="21"/>
                <w:szCs w:val="21"/>
              </w:rPr>
              <w:t xml:space="preserve"> Strong base. Focus your energy on the hands-on AI builds and advanced tactics.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The Seven Topic Areas</w:t>
            </w:r>
          </w:p>
          <w:p>
            <w:r>
              <w:rPr>
                <w:rFonts w:ascii="Arial" w:cs="Arial" w:eastAsia="Arial" w:hAnsi="Arial"/>
                <w:b w:val="false"/>
                <w:bCs w:val="false"/>
                <w:i w:val="false"/>
                <w:iCs w:val="false"/>
                <w:color w:val="C5D4EA"/>
                <w:sz w:val="20"/>
                <w:szCs w:val="20"/>
              </w:rPr>
              <w:t xml:space="preserve">Your step-by-step path to an AI-powered marketing campaign</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1</w:t>
            </w:r>
          </w:p>
          <w:p>
            <w:r>
              <w:rPr>
                <w:rFonts w:ascii="Arial" w:cs="Arial" w:eastAsia="Arial" w:hAnsi="Arial"/>
                <w:b/>
                <w:bCs/>
                <w:i w:val="false"/>
                <w:iCs w:val="false"/>
                <w:color w:val="FFFFFF"/>
                <w:sz w:val="36"/>
                <w:szCs w:val="36"/>
              </w:rPr>
              <w:t xml:space="preserve">Getting Started with AI Marketing</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Understand what AI marketing is, why it's a breakthrough for small businesses, and get your tools and mindset ready. By the end, your accounts are set up and you know exactly what you'll build.</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AI has leveled the playing field. A business of one can now produce marketing that used to require an agency — but only if you start on the right foundation. This topic gives you that foundation.</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See AI as a force multiplier, not a replacement for your judgment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Create free accounts: Claude, HeyGen, and ElevenLabs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Log in to B1 and follow your facilitator for every link</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Know your four deliverables: market map, persona, Master Brain, video</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Pack the essentials: a laptop, a charger, and your business in mind</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Start on free tiers — pay only when a tool earns it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Adopt a “build as you learn” mindset from minute one</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Getting Started with AI Marketing</w:t>
      </w:r>
    </w:p>
    <w:p>
      <w:pPr>
        <w:spacing w:after="130" w:line="276" w:lineRule="auto"/>
      </w:pPr>
      <w:r>
        <w:rPr>
          <w:rFonts w:ascii="Arial" w:cs="Arial" w:eastAsia="Arial" w:hAnsi="Arial"/>
          <w:b w:val="false"/>
          <w:bCs w:val="false"/>
          <w:i w:val="false"/>
          <w:iCs w:val="false"/>
          <w:color w:val="2B2B2B"/>
          <w:sz w:val="21"/>
          <w:szCs w:val="21"/>
        </w:rPr>
        <w:t xml:space="preserve">AI marketing simply means using artificial-intelligence tools to plan and produce your marketing faster, cheaper, and more consistently than you could alone. You don’t need to be technical, and you don’t need a big budget. Here’s how to begin.</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Start with the right mindset — </w:t>
      </w:r>
      <w:r>
        <w:rPr>
          <w:rFonts w:ascii="Arial" w:cs="Arial" w:eastAsia="Arial" w:hAnsi="Arial"/>
          <w:b w:val="false"/>
          <w:bCs w:val="false"/>
          <w:i w:val="false"/>
          <w:iCs w:val="false"/>
          <w:color w:val="2B2B2B"/>
          <w:sz w:val="21"/>
          <w:szCs w:val="21"/>
        </w:rPr>
        <w:t xml:space="preserve">AI is a force multiplier, not a magic button. It amplifies what you already know about your business. A solo house-cleaning owner can use it to draft a week of social posts in twenty minutes, then edit them to sound like herself.</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Build your core toolkit for free — </w:t>
      </w:r>
      <w:r>
        <w:rPr>
          <w:rFonts w:ascii="Arial" w:cs="Arial" w:eastAsia="Arial" w:hAnsi="Arial"/>
          <w:b w:val="false"/>
          <w:bCs w:val="false"/>
          <w:i w:val="false"/>
          <w:iCs w:val="false"/>
          <w:color w:val="2B2B2B"/>
          <w:sz w:val="21"/>
          <w:szCs w:val="21"/>
        </w:rPr>
        <w:t xml:space="preserve">You need three tools: Claude (your AI engine), HeyGen (your video avatar), and ElevenLabs (your voice). Each has a free tier. A food-truck owner can set up all three in one sitting without spending a dollar.</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Keep everything in one place — </w:t>
      </w:r>
      <w:r>
        <w:rPr>
          <w:rFonts w:ascii="Arial" w:cs="Arial" w:eastAsia="Arial" w:hAnsi="Arial"/>
          <w:b w:val="false"/>
          <w:bCs w:val="false"/>
          <w:i w:val="false"/>
          <w:iCs w:val="false"/>
          <w:color w:val="2B2B2B"/>
          <w:sz w:val="21"/>
          <w:szCs w:val="21"/>
        </w:rPr>
        <w:t xml:space="preserve">Use the B1 activity feed as your home base so links and prompts are always one click away. Bookmark it now and you’ll never lose a resource during a busy class.</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Know what you’re building — </w:t>
      </w:r>
      <w:r>
        <w:rPr>
          <w:rFonts w:ascii="Arial" w:cs="Arial" w:eastAsia="Arial" w:hAnsi="Arial"/>
          <w:b w:val="false"/>
          <w:bCs w:val="false"/>
          <w:i w:val="false"/>
          <w:iCs w:val="false"/>
          <w:color w:val="2B2B2B"/>
          <w:sz w:val="21"/>
          <w:szCs w:val="21"/>
        </w:rPr>
        <w:t xml:space="preserve">By the end you’ll have four assets: a market map, a customer persona, a Master Brain, and an avatar video. Naming the destination keeps you focused on outcomes, not busywork.</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Protect your budget — </w:t>
      </w:r>
      <w:r>
        <w:rPr>
          <w:rFonts w:ascii="Arial" w:cs="Arial" w:eastAsia="Arial" w:hAnsi="Arial"/>
          <w:b w:val="false"/>
          <w:bCs w:val="false"/>
          <w:i w:val="false"/>
          <w:iCs w:val="false"/>
          <w:color w:val="2B2B2B"/>
          <w:sz w:val="21"/>
          <w:szCs w:val="21"/>
        </w:rPr>
        <w:t xml:space="preserve">Always test on the free tier first and upgrade only when a tool clearly earns its keep. A candle maker can run her entire first month free, then pay about $6 for voice cloning once she sees it work.</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Keep a human in the loop — </w:t>
      </w:r>
      <w:r>
        <w:rPr>
          <w:rFonts w:ascii="Arial" w:cs="Arial" w:eastAsia="Arial" w:hAnsi="Arial"/>
          <w:b w:val="false"/>
          <w:bCs w:val="false"/>
          <w:i w:val="false"/>
          <w:iCs w:val="false"/>
          <w:color w:val="2B2B2B"/>
          <w:sz w:val="21"/>
          <w:szCs w:val="21"/>
        </w:rPr>
        <w:t xml:space="preserve">Review and correct everything AI produces — you are the editor. A bakery owner softens an overly formal AI caption so it matches her warm, playful brand before posting.</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Learn by doing — </w:t>
      </w:r>
      <w:r>
        <w:rPr>
          <w:rFonts w:ascii="Arial" w:cs="Arial" w:eastAsia="Arial" w:hAnsi="Arial"/>
          <w:b w:val="false"/>
          <w:bCs w:val="false"/>
          <w:i w:val="false"/>
          <w:iCs w:val="false"/>
          <w:color w:val="2B2B2B"/>
          <w:sz w:val="21"/>
          <w:szCs w:val="21"/>
        </w:rPr>
        <w:t xml:space="preserve">You’ll build real assets as you go, not just take notes. Momentum comes from making, not memorizing — so plan to act on each step the moment you learn it.</w:t>
      </w:r>
    </w:p>
    <w:p>
      <w:pPr>
        <w:spacing w:after="130" w:line="276" w:lineRule="auto"/>
      </w:pPr>
      <w:r>
        <w:rPr>
          <w:rFonts w:ascii="Arial" w:cs="Arial" w:eastAsia="Arial" w:hAnsi="Arial"/>
          <w:b w:val="false"/>
          <w:bCs w:val="false"/>
          <w:i w:val="false"/>
          <w:iCs w:val="false"/>
          <w:color w:val="2B2B2B"/>
          <w:sz w:val="21"/>
          <w:szCs w:val="21"/>
        </w:rPr>
        <w:t xml:space="preserve">Set up well, and the rest of this course becomes a series of quick wins. Let’s get building.</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Welcome — I’m so glad you’re here. Before we dive in, let’s take a breath and set up the right way, because a strong start makes everything that follows easier.</w:t>
            </w:r>
          </w:p>
          <w:p>
            <w:pPr>
              <w:spacing w:after="90" w:line="274" w:lineRule="auto"/>
            </w:pPr>
            <w:r>
              <w:rPr>
                <w:rFonts w:ascii="Arial" w:cs="Arial" w:eastAsia="Arial" w:hAnsi="Arial"/>
                <w:b w:val="false"/>
                <w:bCs w:val="false"/>
                <w:i/>
                <w:iCs/>
                <w:color w:val="3A4453"/>
                <w:sz w:val="21"/>
                <w:szCs w:val="21"/>
              </w:rPr>
              <w:t xml:space="preserve">Here’s the big idea: AI is not here to replace you. It’s here to multiply you. You know your business better than any tool ever will — AI just helps you turn that knowledge into marketing, faster than you ever could alone.</w:t>
            </w:r>
          </w:p>
          <w:p>
            <w:pPr>
              <w:spacing w:after="90" w:line="274" w:lineRule="auto"/>
            </w:pPr>
            <w:r>
              <w:rPr>
                <w:rFonts w:ascii="Arial" w:cs="Arial" w:eastAsia="Arial" w:hAnsi="Arial"/>
                <w:b w:val="false"/>
                <w:bCs w:val="false"/>
                <w:i/>
                <w:iCs/>
                <w:color w:val="3A4453"/>
                <w:sz w:val="21"/>
                <w:szCs w:val="21"/>
              </w:rPr>
              <w:t xml:space="preserve">So first, let’s gather your toolkit. You’ll want three free accounts: Claude, your AI engine; HeyGen, which creates your video avatar; and ElevenLabs, which clones your voice. All free to start.</w:t>
            </w:r>
          </w:p>
          <w:p>
            <w:pPr>
              <w:spacing w:after="90" w:line="274" w:lineRule="auto"/>
            </w:pPr>
            <w:r>
              <w:rPr>
                <w:rFonts w:ascii="Arial" w:cs="Arial" w:eastAsia="Arial" w:hAnsi="Arial"/>
                <w:b w:val="false"/>
                <w:bCs w:val="false"/>
                <w:i/>
                <w:iCs/>
                <w:color w:val="3A4453"/>
                <w:sz w:val="21"/>
                <w:szCs w:val="21"/>
              </w:rPr>
              <w:t xml:space="preserve">Next, log in to B1 and follow my profile, so every link and prompt I share lands right in front of you.</w:t>
            </w:r>
          </w:p>
          <w:p>
            <w:pPr>
              <w:spacing w:after="90" w:line="274" w:lineRule="auto"/>
            </w:pPr>
            <w:r>
              <w:rPr>
                <w:rFonts w:ascii="Arial" w:cs="Arial" w:eastAsia="Arial" w:hAnsi="Arial"/>
                <w:b w:val="false"/>
                <w:bCs w:val="false"/>
                <w:i/>
                <w:iCs/>
                <w:color w:val="3A4453"/>
                <w:sz w:val="21"/>
                <w:szCs w:val="21"/>
              </w:rPr>
              <w:t xml:space="preserve">By the end of our time together, you’ll walk away with four things: a clear map of your market, a portrait of your ideal customer, your Master Brain document, and your very first AI video. Keep those four in mind — that’s where we’re headed.</w:t>
            </w:r>
          </w:p>
          <w:p>
            <w:pPr>
              <w:spacing w:after="0" w:line="274" w:lineRule="auto"/>
            </w:pPr>
            <w:r>
              <w:rPr>
                <w:rFonts w:ascii="Arial" w:cs="Arial" w:eastAsia="Arial" w:hAnsi="Arial"/>
                <w:b w:val="false"/>
                <w:bCs w:val="false"/>
                <w:i/>
                <w:iCs/>
                <w:color w:val="3A4453"/>
                <w:sz w:val="21"/>
                <w:szCs w:val="21"/>
              </w:rPr>
              <w:t xml:space="preserve">And remember: keep a human in the loop — that human is you. Always read what the AI gives you and make it sound like you. You’re the editor-in-chief of your brand. Ready? Let’s begin.</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Create your three free accounts (Claude, HeyGen, ElevenLabs) and log in to B1. Then write one sentence: “By the end of this course, the one thing I most want for my business is ______.” Keep it where you’ll see it.</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Set up well, and the rest of this course becomes a series of quick wins. Let’s get building.</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2</w:t>
            </w:r>
          </w:p>
          <w:p>
            <w:r>
              <w:rPr>
                <w:rFonts w:ascii="Arial" w:cs="Arial" w:eastAsia="Arial" w:hAnsi="Arial"/>
                <w:b/>
                <w:bCs/>
                <w:i w:val="false"/>
                <w:iCs w:val="false"/>
                <w:color w:val="FFFFFF"/>
                <w:sz w:val="36"/>
                <w:szCs w:val="36"/>
              </w:rPr>
              <w:t xml:space="preserve">Know Your Market — TAM, SAM &amp; SOM</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Learn to size your market with three simple terms — TAM, SAM, and SOM — so you know how big your opportunity really is and which part you can realistically win.</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Most owners market to “everyone,” which means they reach no one efficiently. Knowing your real, reachable market turns guesswork into a plan and makes a small budget go further.</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Zoom out to your Total Addressable Market (TAM)</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Zoom in to your Serviceable Available Market (SAM)</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Land on your Serviceable Obtainable Market (SOM)</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Anchor every number in real data and simple math</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Let capacity and competition keep your SOM honest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Turn your SOM into realistic 12-month goals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Generate your own market report with AI</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Know Your Market — TAM, SAM &amp; SOM</w:t>
      </w:r>
    </w:p>
    <w:p>
      <w:pPr>
        <w:spacing w:after="130" w:line="276" w:lineRule="auto"/>
      </w:pPr>
      <w:r>
        <w:rPr>
          <w:rFonts w:ascii="Arial" w:cs="Arial" w:eastAsia="Arial" w:hAnsi="Arial"/>
          <w:b w:val="false"/>
          <w:bCs w:val="false"/>
          <w:i w:val="false"/>
          <w:iCs w:val="false"/>
          <w:color w:val="2B2B2B"/>
          <w:sz w:val="21"/>
          <w:szCs w:val="21"/>
        </w:rPr>
        <w:t xml:space="preserve">Market sizing sounds technical, but it’s really just answering two questions: how big is my market, and how much of it can I actually win? Three terms make it easy — and AI does the heavy lifting.</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Understand the funnel — </w:t>
      </w:r>
      <w:r>
        <w:rPr>
          <w:rFonts w:ascii="Arial" w:cs="Arial" w:eastAsia="Arial" w:hAnsi="Arial"/>
          <w:b w:val="false"/>
          <w:bCs w:val="false"/>
          <w:i w:val="false"/>
          <w:iCs w:val="false"/>
          <w:color w:val="2B2B2B"/>
          <w:sz w:val="21"/>
          <w:szCs w:val="21"/>
        </w:rPr>
        <w:t xml:space="preserve">TAM is the whole market, SAM is the part you can serve, and SOM is the slice you can win this year. Picture a county with 200,000 households (TAM), of whom 30,000 buy specialty desserts in your delivery range (SAM), of whom you could realistically reach a few hundred this year (SOM).</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Find your TAM by going wide — </w:t>
      </w:r>
      <w:r>
        <w:rPr>
          <w:rFonts w:ascii="Arial" w:cs="Arial" w:eastAsia="Arial" w:hAnsi="Arial"/>
          <w:b w:val="false"/>
          <w:bCs w:val="false"/>
          <w:i w:val="false"/>
          <w:iCs w:val="false"/>
          <w:color w:val="2B2B2B"/>
          <w:sz w:val="21"/>
          <w:szCs w:val="21"/>
        </w:rPr>
        <w:t xml:space="preserve">Count everyone who could want your category in your widest relevant market. A yoga instructor starts by counting everyone in her metro who takes fitness classes — the ceiling of her opportunity.</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Narrow to your SAM — </w:t>
      </w:r>
      <w:r>
        <w:rPr>
          <w:rFonts w:ascii="Arial" w:cs="Arial" w:eastAsia="Arial" w:hAnsi="Arial"/>
          <w:b w:val="false"/>
          <w:bCs w:val="false"/>
          <w:i w:val="false"/>
          <w:iCs w:val="false"/>
          <w:color w:val="2B2B2B"/>
          <w:sz w:val="21"/>
          <w:szCs w:val="21"/>
        </w:rPr>
        <w:t xml:space="preserve">Cut the TAM down by geography, niche, and how you deliver. That same instructor narrows to women within ten miles looking for prenatal yoga — a market she can actually serve.</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Be honest about your SOM — </w:t>
      </w:r>
      <w:r>
        <w:rPr>
          <w:rFonts w:ascii="Arial" w:cs="Arial" w:eastAsia="Arial" w:hAnsi="Arial"/>
          <w:b w:val="false"/>
          <w:bCs w:val="false"/>
          <w:i w:val="false"/>
          <w:iCs w:val="false"/>
          <w:color w:val="2B2B2B"/>
          <w:sz w:val="21"/>
          <w:szCs w:val="21"/>
        </w:rPr>
        <w:t xml:space="preserve">Factor in your capacity and your competition. If she can teach forty students a term, her SOM reflects that reality, not the whole metro — which keeps her goals achievable.</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Use real numbers, not vibes — </w:t>
      </w:r>
      <w:r>
        <w:rPr>
          <w:rFonts w:ascii="Arial" w:cs="Arial" w:eastAsia="Arial" w:hAnsi="Arial"/>
          <w:b w:val="false"/>
          <w:bCs w:val="false"/>
          <w:i w:val="false"/>
          <w:iCs w:val="false"/>
          <w:color w:val="2B2B2B"/>
          <w:sz w:val="21"/>
          <w:szCs w:val="21"/>
        </w:rPr>
        <w:t xml:space="preserve">Lean on public data: population, category spending, and the number of local competitors. A print shop can use census figures and a quick count of nearby businesses to ground its estimate.</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Turn the size into goals — </w:t>
      </w:r>
      <w:r>
        <w:rPr>
          <w:rFonts w:ascii="Arial" w:cs="Arial" w:eastAsia="Arial" w:hAnsi="Arial"/>
          <w:b w:val="false"/>
          <w:bCs w:val="false"/>
          <w:i w:val="false"/>
          <w:iCs w:val="false"/>
          <w:color w:val="2B2B2B"/>
          <w:sz w:val="21"/>
          <w:szCs w:val="21"/>
        </w:rPr>
        <w:t xml:space="preserve">Your SOM becomes your target. If you can realistically win 300 customers this year, your marketing plan and budget are built around that number, not a fantasy.</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Let AI do the math — </w:t>
      </w:r>
      <w:r>
        <w:rPr>
          <w:rFonts w:ascii="Arial" w:cs="Arial" w:eastAsia="Arial" w:hAnsi="Arial"/>
          <w:b w:val="false"/>
          <w:bCs w:val="false"/>
          <w:i w:val="false"/>
          <w:iCs w:val="false"/>
          <w:color w:val="2B2B2B"/>
          <w:sz w:val="21"/>
          <w:szCs w:val="21"/>
        </w:rPr>
        <w:t xml:space="preserve">Answer a short questionnaire, paste it into the Market-Sizing prompt, and AI returns a one-page report with the numbers and the math shown — so you can trust and explain it.</w:t>
      </w:r>
    </w:p>
    <w:p>
      <w:pPr>
        <w:spacing w:after="130" w:line="276" w:lineRule="auto"/>
      </w:pPr>
      <w:r>
        <w:rPr>
          <w:rFonts w:ascii="Arial" w:cs="Arial" w:eastAsia="Arial" w:hAnsi="Arial"/>
          <w:b w:val="false"/>
          <w:bCs w:val="false"/>
          <w:i w:val="false"/>
          <w:iCs w:val="false"/>
          <w:color w:val="2B2B2B"/>
          <w:sz w:val="21"/>
          <w:szCs w:val="21"/>
        </w:rPr>
        <w:t xml:space="preserve">When you know your SOM, marketing stops being a guess and becomes a plan you can act on with confidence.</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Let’s talk about your market — and I promise to keep this simple, because it’s one of the most powerful things you’ll learn all day.</w:t>
            </w:r>
          </w:p>
          <w:p>
            <w:pPr>
              <w:spacing w:after="90" w:line="274" w:lineRule="auto"/>
            </w:pPr>
            <w:r>
              <w:rPr>
                <w:rFonts w:ascii="Arial" w:cs="Arial" w:eastAsia="Arial" w:hAnsi="Arial"/>
                <w:b w:val="false"/>
                <w:bCs w:val="false"/>
                <w:i/>
                <w:iCs/>
                <w:color w:val="3A4453"/>
                <w:sz w:val="21"/>
                <w:szCs w:val="21"/>
              </w:rPr>
              <w:t xml:space="preserve">Here’s the idea: zoom out, then zoom in. First, the whole ocean — that’s your TAM, everyone who could ever want what you sell. Then the part you can actually fish in — that’s your SAM. And finally, the fish you can realistically catch this year — that’s your SOM.</w:t>
            </w:r>
          </w:p>
          <w:p>
            <w:pPr>
              <w:spacing w:after="90" w:line="274" w:lineRule="auto"/>
            </w:pPr>
            <w:r>
              <w:rPr>
                <w:rFonts w:ascii="Arial" w:cs="Arial" w:eastAsia="Arial" w:hAnsi="Arial"/>
                <w:b w:val="false"/>
                <w:bCs w:val="false"/>
                <w:i/>
                <w:iCs/>
                <w:color w:val="3A4453"/>
                <w:sz w:val="21"/>
                <w:szCs w:val="21"/>
              </w:rPr>
              <w:t xml:space="preserve">Why does this matter? Because when you try to sell to everyone, you reach no one. But when you know your SOM — the customers you can truly win this year — every dollar and every hour goes further.</w:t>
            </w:r>
          </w:p>
          <w:p>
            <w:pPr>
              <w:spacing w:after="90" w:line="274" w:lineRule="auto"/>
            </w:pPr>
            <w:r>
              <w:rPr>
                <w:rFonts w:ascii="Arial" w:cs="Arial" w:eastAsia="Arial" w:hAnsi="Arial"/>
                <w:b w:val="false"/>
                <w:bCs w:val="false"/>
                <w:i/>
                <w:iCs/>
                <w:color w:val="3A4453"/>
                <w:sz w:val="21"/>
                <w:szCs w:val="21"/>
              </w:rPr>
              <w:t xml:space="preserve">Keep it honest. If you can only handle forty customers a month, your plan should reflect that. Real numbers beat big dreams every time.</w:t>
            </w:r>
          </w:p>
          <w:p>
            <w:pPr>
              <w:spacing w:after="0" w:line="274" w:lineRule="auto"/>
            </w:pPr>
            <w:r>
              <w:rPr>
                <w:rFonts w:ascii="Arial" w:cs="Arial" w:eastAsia="Arial" w:hAnsi="Arial"/>
                <w:b w:val="false"/>
                <w:bCs w:val="false"/>
                <w:i/>
                <w:iCs/>
                <w:color w:val="3A4453"/>
                <w:sz w:val="21"/>
                <w:szCs w:val="21"/>
              </w:rPr>
              <w:t xml:space="preserve">And here’s the good news: you don’t have to crunch this yourself. You’ll answer a few questions, hand them to AI, and get a clean report with the math shown. Let’s go find your number.</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Open the Know Your Market questionnaire on B1, answer all ten questions with real numbers, and run the Market-Sizing prompt in Claude. Save your one-page TAM/SAM/SOM report as a PDF.</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When you know your SOM, marketing stops being a guess and becomes a plan you can act on with confidence.</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3</w:t>
            </w:r>
          </w:p>
          <w:p>
            <w:r>
              <w:rPr>
                <w:rFonts w:ascii="Arial" w:cs="Arial" w:eastAsia="Arial" w:hAnsi="Arial"/>
                <w:b/>
                <w:bCs/>
                <w:i w:val="false"/>
                <w:iCs w:val="false"/>
                <w:color w:val="FFFFFF"/>
                <w:sz w:val="36"/>
                <w:szCs w:val="36"/>
              </w:rPr>
              <w:t xml:space="preserve">Define Your Customer Persona</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Build a clear, specific portrait of the exact person you’re marketing to — and learn where to reach them — so every message you send lands with the right audience.</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Specific beats general every time. A vivid persona makes your message sharper, your content faster to create, and your budget far more efficient.</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Move from “everyone” to “someone” specific</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Capture who your customer really is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Name the problem they feel before they find you</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Identify what they value most when choosing</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Find where they already spend their attention</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Write your persona as one vivid sentence</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Use AI to build and pressure-test it</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Define Your Customer Persona</w:t>
      </w:r>
    </w:p>
    <w:p>
      <w:pPr>
        <w:spacing w:after="130" w:line="276" w:lineRule="auto"/>
      </w:pPr>
      <w:r>
        <w:rPr>
          <w:rFonts w:ascii="Arial" w:cs="Arial" w:eastAsia="Arial" w:hAnsi="Arial"/>
          <w:b w:val="false"/>
          <w:bCs w:val="false"/>
          <w:i w:val="false"/>
          <w:iCs w:val="false"/>
          <w:color w:val="2B2B2B"/>
          <w:sz w:val="21"/>
          <w:szCs w:val="21"/>
        </w:rPr>
        <w:t xml:space="preserve">Market size tells you how many; your persona tells you who. A persona is a clear, specific picture of the person you’re trying to reach — and it’s the difference between marketing that connects and marketing that’s ignored.</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Move from “everyone” to “someone” — </w:t>
      </w:r>
      <w:r>
        <w:rPr>
          <w:rFonts w:ascii="Arial" w:cs="Arial" w:eastAsia="Arial" w:hAnsi="Arial"/>
          <w:b w:val="false"/>
          <w:bCs w:val="false"/>
          <w:i w:val="false"/>
          <w:iCs w:val="false"/>
          <w:color w:val="2B2B2B"/>
          <w:sz w:val="21"/>
          <w:szCs w:val="21"/>
        </w:rPr>
        <w:t xml:space="preserve">Trade the vague crowd for one specific person. Not “anyone who needs cakes,” but “busy parents in my city planning kids’ birthday parties who care about quality.” Specificity is what makes small budgets work.</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Capture who they are — </w:t>
      </w:r>
      <w:r>
        <w:rPr>
          <w:rFonts w:ascii="Arial" w:cs="Arial" w:eastAsia="Arial" w:hAnsi="Arial"/>
          <w:b w:val="false"/>
          <w:bCs w:val="false"/>
          <w:i w:val="false"/>
          <w:iCs w:val="false"/>
          <w:color w:val="2B2B2B"/>
          <w:sz w:val="21"/>
          <w:szCs w:val="21"/>
        </w:rPr>
        <w:t xml:space="preserve">Sketch their life or their business: age, role, situation, and daily pressures. A bookkeeper serving “solo contractors who hate paperwork” instantly knows how to speak to them.</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Name their real problem — </w:t>
      </w:r>
      <w:r>
        <w:rPr>
          <w:rFonts w:ascii="Arial" w:cs="Arial" w:eastAsia="Arial" w:hAnsi="Arial"/>
          <w:b w:val="false"/>
          <w:bCs w:val="false"/>
          <w:i w:val="false"/>
          <w:iCs w:val="false"/>
          <w:color w:val="2B2B2B"/>
          <w:sz w:val="21"/>
          <w:szCs w:val="21"/>
        </w:rPr>
        <w:t xml:space="preserve">Identify the frustration they feel before they find you — and how they’ll feel after. A pet groomer’s customer isn’t buying a haircut; she’s buying relief from guilt about a neglected, matted dog.</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Pin down what they value — </w:t>
      </w:r>
      <w:r>
        <w:rPr>
          <w:rFonts w:ascii="Arial" w:cs="Arial" w:eastAsia="Arial" w:hAnsi="Arial"/>
          <w:b w:val="false"/>
          <w:bCs w:val="false"/>
          <w:i w:val="false"/>
          <w:iCs w:val="false"/>
          <w:color w:val="2B2B2B"/>
          <w:sz w:val="21"/>
          <w:szCs w:val="21"/>
        </w:rPr>
        <w:t xml:space="preserve">Price, speed, quality, trust, or partnership — know which one drives their choice. A premium caterer’s clients value reliability over saving a few dollars, so the message leads with trust.</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Find where they spend attention — </w:t>
      </w:r>
      <w:r>
        <w:rPr>
          <w:rFonts w:ascii="Arial" w:cs="Arial" w:eastAsia="Arial" w:hAnsi="Arial"/>
          <w:b w:val="false"/>
          <w:bCs w:val="false"/>
          <w:i w:val="false"/>
          <w:iCs w:val="false"/>
          <w:color w:val="2B2B2B"/>
          <w:sz w:val="21"/>
          <w:szCs w:val="21"/>
        </w:rPr>
        <w:t xml:space="preserve">Go where your persona already is. A consumer brand may live on Instagram and word-of-mouth; a B2B service may do better on LinkedIn and at local networking events.</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Write it as one vivid sentence — </w:t>
      </w:r>
      <w:r>
        <w:rPr>
          <w:rFonts w:ascii="Arial" w:cs="Arial" w:eastAsia="Arial" w:hAnsi="Arial"/>
          <w:b w:val="false"/>
          <w:bCs w:val="false"/>
          <w:i w:val="false"/>
          <w:iCs w:val="false"/>
          <w:color w:val="2B2B2B"/>
          <w:sz w:val="21"/>
          <w:szCs w:val="21"/>
        </w:rPr>
        <w:t xml:space="preserve">Compress everything into a single line you can market against. If you can’t say it in a sentence, keep refining until you can.</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Let AI sharpen it — </w:t>
      </w:r>
      <w:r>
        <w:rPr>
          <w:rFonts w:ascii="Arial" w:cs="Arial" w:eastAsia="Arial" w:hAnsi="Arial"/>
          <w:b w:val="false"/>
          <w:bCs w:val="false"/>
          <w:i w:val="false"/>
          <w:iCs w:val="false"/>
          <w:color w:val="2B2B2B"/>
          <w:sz w:val="21"/>
          <w:szCs w:val="21"/>
        </w:rPr>
        <w:t xml:space="preserve">Hand your draft persona to Claude and ask it to find gaps, suggest channels, and tighten the language — turning a rough sketch into a usable profile in minutes.</w:t>
      </w:r>
    </w:p>
    <w:p>
      <w:pPr>
        <w:spacing w:after="130" w:line="276" w:lineRule="auto"/>
      </w:pPr>
      <w:r>
        <w:rPr>
          <w:rFonts w:ascii="Arial" w:cs="Arial" w:eastAsia="Arial" w:hAnsi="Arial"/>
          <w:b w:val="false"/>
          <w:bCs w:val="false"/>
          <w:i w:val="false"/>
          <w:iCs w:val="false"/>
          <w:color w:val="2B2B2B"/>
          <w:sz w:val="21"/>
          <w:szCs w:val="21"/>
        </w:rPr>
        <w:t xml:space="preserve">When you can describe your customer in one clear sentence, every piece of marketing you make gets easier and more effective.</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Now that you know how big your market is, let’s zoom all the way in — to one person. Your ideal customer.</w:t>
            </w:r>
          </w:p>
          <w:p>
            <w:pPr>
              <w:spacing w:after="90" w:line="274" w:lineRule="auto"/>
            </w:pPr>
            <w:r>
              <w:rPr>
                <w:rFonts w:ascii="Arial" w:cs="Arial" w:eastAsia="Arial" w:hAnsi="Arial"/>
                <w:b w:val="false"/>
                <w:bCs w:val="false"/>
                <w:i/>
                <w:iCs/>
                <w:color w:val="3A4453"/>
                <w:sz w:val="21"/>
                <w:szCs w:val="21"/>
              </w:rPr>
              <w:t xml:space="preserve">Here’s a trap almost every business falls into: trying to talk to everyone. But when you talk to everyone, you connect with no one. The fix is a persona — a specific, vivid picture of the person you serve best.</w:t>
            </w:r>
          </w:p>
          <w:p>
            <w:pPr>
              <w:spacing w:after="90" w:line="274" w:lineRule="auto"/>
            </w:pPr>
            <w:r>
              <w:rPr>
                <w:rFonts w:ascii="Arial" w:cs="Arial" w:eastAsia="Arial" w:hAnsi="Arial"/>
                <w:b w:val="false"/>
                <w:bCs w:val="false"/>
                <w:i/>
                <w:iCs/>
                <w:color w:val="3A4453"/>
                <w:sz w:val="21"/>
                <w:szCs w:val="21"/>
              </w:rPr>
              <w:t xml:space="preserve">Think about who they really are, what keeps them up at night before they find you, and how they want to feel afterward. A pet groomer isn’t selling a haircut — she’s selling relief from the guilt of a neglected pup. Feel the difference?</w:t>
            </w:r>
          </w:p>
          <w:p>
            <w:pPr>
              <w:spacing w:after="90" w:line="274" w:lineRule="auto"/>
            </w:pPr>
            <w:r>
              <w:rPr>
                <w:rFonts w:ascii="Arial" w:cs="Arial" w:eastAsia="Arial" w:hAnsi="Arial"/>
                <w:b w:val="false"/>
                <w:bCs w:val="false"/>
                <w:i/>
                <w:iCs/>
                <w:color w:val="3A4453"/>
                <w:sz w:val="21"/>
                <w:szCs w:val="21"/>
              </w:rPr>
              <w:t xml:space="preserve">Then ask: where does this person already spend their time? That’s where your marketing belongs. You don’t need to be everywhere — just where they are.</w:t>
            </w:r>
          </w:p>
          <w:p>
            <w:pPr>
              <w:spacing w:after="0" w:line="274" w:lineRule="auto"/>
            </w:pPr>
            <w:r>
              <w:rPr>
                <w:rFonts w:ascii="Arial" w:cs="Arial" w:eastAsia="Arial" w:hAnsi="Arial"/>
                <w:b w:val="false"/>
                <w:bCs w:val="false"/>
                <w:i/>
                <w:iCs/>
                <w:color w:val="3A4453"/>
                <w:sz w:val="21"/>
                <w:szCs w:val="21"/>
              </w:rPr>
              <w:t xml:space="preserve">Write your persona as one clear sentence, and let AI help you sharpen it. Get this right, and everything downstream gets easier.</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In one or two sentences, describe your #1 ideal customer: who they are, the problem they feel, and what they value most. Then list the one or two places they already spend their time.</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When you can describe your customer in one clear sentence, every piece of marketing you make gets easier and more effective.</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4</w:t>
            </w:r>
          </w:p>
          <w:p>
            <w:r>
              <w:rPr>
                <w:rFonts w:ascii="Arial" w:cs="Arial" w:eastAsia="Arial" w:hAnsi="Arial"/>
                <w:b/>
                <w:bCs/>
                <w:i w:val="false"/>
                <w:iCs w:val="false"/>
                <w:color w:val="FFFFFF"/>
                <w:sz w:val="36"/>
                <w:szCs w:val="36"/>
              </w:rPr>
              <w:t xml:space="preserve">Build Your Master Brain</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Create a single, AI-ready document that captures everything essential about your business, so any AI tool you use produces work that sounds like you — not generic filler.</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This is the engine room of the whole course. Build your Master Brain once, and every future piece of marketing gets faster, more consistent, and more on-brand.</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Understand why generic AI fails you</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Treat your Master Brain as your source of truth</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Skip the blank page — start with a seed paragraph</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Let AI infer, then you correct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Capture your voice and your guardrails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Reuse it for every future campaign</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Keep it alive and up to date</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Build Your Master Brain</w:t>
      </w:r>
    </w:p>
    <w:p>
      <w:pPr>
        <w:spacing w:after="130" w:line="276" w:lineRule="auto"/>
      </w:pPr>
      <w:r>
        <w:rPr>
          <w:rFonts w:ascii="Arial" w:cs="Arial" w:eastAsia="Arial" w:hAnsi="Arial"/>
          <w:b w:val="false"/>
          <w:bCs w:val="false"/>
          <w:i w:val="false"/>
          <w:iCs w:val="false"/>
          <w:color w:val="2B2B2B"/>
          <w:sz w:val="21"/>
          <w:szCs w:val="21"/>
        </w:rPr>
        <w:t xml:space="preserve">The reason most AI content feels generic is simple: the AI knows nothing about your specific business. Your Master Brain fixes that — it’s one document that teaches any AI tool who you are, so its output finally sounds like you.</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Know why generic AI fails — </w:t>
      </w:r>
      <w:r>
        <w:rPr>
          <w:rFonts w:ascii="Arial" w:cs="Arial" w:eastAsia="Arial" w:hAnsi="Arial"/>
          <w:b w:val="false"/>
          <w:bCs w:val="false"/>
          <w:i w:val="false"/>
          <w:iCs w:val="false"/>
          <w:color w:val="2B2B2B"/>
          <w:sz w:val="21"/>
          <w:szCs w:val="21"/>
        </w:rPr>
        <w:t xml:space="preserve">Without context, AI guesses — and guesses sound bland. The same request that produces beige copy for a stranger produces sharp copy when the AI knows your business inside out.</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Treat it as your source of truth — </w:t>
      </w:r>
      <w:r>
        <w:rPr>
          <w:rFonts w:ascii="Arial" w:cs="Arial" w:eastAsia="Arial" w:hAnsi="Arial"/>
          <w:b w:val="false"/>
          <w:bCs w:val="false"/>
          <w:i w:val="false"/>
          <w:iCs w:val="false"/>
          <w:color w:val="2B2B2B"/>
          <w:sz w:val="21"/>
          <w:szCs w:val="21"/>
        </w:rPr>
        <w:t xml:space="preserve">Your Master Brain holds your identity, offers, customer, voice, values, and positioning in one place. A consultant who builds one stops re-explaining herself to every tool, every time.</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Skip the blank page — </w:t>
      </w:r>
      <w:r>
        <w:rPr>
          <w:rFonts w:ascii="Arial" w:cs="Arial" w:eastAsia="Arial" w:hAnsi="Arial"/>
          <w:b w:val="false"/>
          <w:bCs w:val="false"/>
          <w:i w:val="false"/>
          <w:iCs w:val="false"/>
          <w:color w:val="2B2B2B"/>
          <w:sz w:val="21"/>
          <w:szCs w:val="21"/>
        </w:rPr>
        <w:t xml:space="preserve">Start with a short seed paragraph — “My name is ___, my business is ___, we help ___ with ___” — so you’re never staring at an empty screen. The baseline does the heavy lifting.</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Let AI infer, then correct — </w:t>
      </w:r>
      <w:r>
        <w:rPr>
          <w:rFonts w:ascii="Arial" w:cs="Arial" w:eastAsia="Arial" w:hAnsi="Arial"/>
          <w:b w:val="false"/>
          <w:bCs w:val="false"/>
          <w:i w:val="false"/>
          <w:iCs w:val="false"/>
          <w:color w:val="2B2B2B"/>
          <w:sz w:val="21"/>
          <w:szCs w:val="21"/>
        </w:rPr>
        <w:t xml:space="preserve">From a short questionnaire, AI drafts a full profile and flags what it inferred. You’re not writing a document — you’re editing one, which is far faster and less intimidating.</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Capture your voice and guardrails — </w:t>
      </w:r>
      <w:r>
        <w:rPr>
          <w:rFonts w:ascii="Arial" w:cs="Arial" w:eastAsia="Arial" w:hAnsi="Arial"/>
          <w:b w:val="false"/>
          <w:bCs w:val="false"/>
          <w:i w:val="false"/>
          <w:iCs w:val="false"/>
          <w:color w:val="2B2B2B"/>
          <w:sz w:val="21"/>
          <w:szCs w:val="21"/>
        </w:rPr>
        <w:t xml:space="preserve">Record the phrases you use and the things AI should never say or do for you. A faith-driven coach notes “never sound corporate,” and every future output respects it.</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Reuse it for every campaign — </w:t>
      </w:r>
      <w:r>
        <w:rPr>
          <w:rFonts w:ascii="Arial" w:cs="Arial" w:eastAsia="Arial" w:hAnsi="Arial"/>
          <w:b w:val="false"/>
          <w:bCs w:val="false"/>
          <w:i w:val="false"/>
          <w:iCs w:val="false"/>
          <w:color w:val="2B2B2B"/>
          <w:sz w:val="21"/>
          <w:szCs w:val="21"/>
        </w:rPr>
        <w:t xml:space="preserve">Paste your Master Brain at the start of any AI chat, add your request, and the output is instantly on-brand — for emails, posts, ads, or customer replies.</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Keep it alive — </w:t>
      </w:r>
      <w:r>
        <w:rPr>
          <w:rFonts w:ascii="Arial" w:cs="Arial" w:eastAsia="Arial" w:hAnsi="Arial"/>
          <w:b w:val="false"/>
          <w:bCs w:val="false"/>
          <w:i w:val="false"/>
          <w:iCs w:val="false"/>
          <w:color w:val="2B2B2B"/>
          <w:sz w:val="21"/>
          <w:szCs w:val="21"/>
        </w:rPr>
        <w:t xml:space="preserve">As your offers, pricing, or goals change, update the document. One file, kept current, quietly powers everything else you create.</w:t>
      </w:r>
    </w:p>
    <w:p>
      <w:pPr>
        <w:spacing w:after="130" w:line="276" w:lineRule="auto"/>
      </w:pPr>
      <w:r>
        <w:rPr>
          <w:rFonts w:ascii="Arial" w:cs="Arial" w:eastAsia="Arial" w:hAnsi="Arial"/>
          <w:b w:val="false"/>
          <w:bCs w:val="false"/>
          <w:i w:val="false"/>
          <w:iCs w:val="false"/>
          <w:color w:val="2B2B2B"/>
          <w:sz w:val="21"/>
          <w:szCs w:val="21"/>
        </w:rPr>
        <w:t xml:space="preserve">Your Master Brain is the difference between generic AI and AI that sounds like you. Build it once, and reuse it for years.</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This next one is my favorite, because it changes everything that comes after it. It’s called your Master Brain.</w:t>
            </w:r>
          </w:p>
          <w:p>
            <w:pPr>
              <w:spacing w:after="90" w:line="274" w:lineRule="auto"/>
            </w:pPr>
            <w:r>
              <w:rPr>
                <w:rFonts w:ascii="Arial" w:cs="Arial" w:eastAsia="Arial" w:hAnsi="Arial"/>
                <w:b w:val="false"/>
                <w:bCs w:val="false"/>
                <w:i/>
                <w:iCs/>
                <w:color w:val="3A4453"/>
                <w:sz w:val="21"/>
                <w:szCs w:val="21"/>
              </w:rPr>
              <w:t xml:space="preserve">Here’s the problem it solves: most AI content feels generic because the AI knows nothing about your business. So it guesses — and guesses are beige. Your Master Brain hands the AI the full truth of who you are, so its work finally sounds like you.</w:t>
            </w:r>
          </w:p>
          <w:p>
            <w:pPr>
              <w:spacing w:after="90" w:line="274" w:lineRule="auto"/>
            </w:pPr>
            <w:r>
              <w:rPr>
                <w:rFonts w:ascii="Arial" w:cs="Arial" w:eastAsia="Arial" w:hAnsi="Arial"/>
                <w:b w:val="false"/>
                <w:bCs w:val="false"/>
                <w:i/>
                <w:iCs/>
                <w:color w:val="3A4453"/>
                <w:sz w:val="21"/>
                <w:szCs w:val="21"/>
              </w:rPr>
              <w:t xml:space="preserve">Now, I know building a full profile sounds like a lot. So we don’t start from a blank page. You’ll answer about twenty focused questions, and AI will draft the rest — clearly marking anything it inferred so you can confirm it. You’re not writing; you’re editing.</w:t>
            </w:r>
          </w:p>
          <w:p>
            <w:pPr>
              <w:spacing w:after="90" w:line="274" w:lineRule="auto"/>
            </w:pPr>
            <w:r>
              <w:rPr>
                <w:rFonts w:ascii="Arial" w:cs="Arial" w:eastAsia="Arial" w:hAnsi="Arial"/>
                <w:b w:val="false"/>
                <w:bCs w:val="false"/>
                <w:i/>
                <w:iCs/>
                <w:color w:val="3A4453"/>
                <w:sz w:val="21"/>
                <w:szCs w:val="21"/>
              </w:rPr>
              <w:t xml:space="preserve">Be sure to capture your voice — the phrases you love — and your guardrails, the things AI should never say for you.</w:t>
            </w:r>
          </w:p>
          <w:p>
            <w:pPr>
              <w:spacing w:after="0" w:line="274" w:lineRule="auto"/>
            </w:pPr>
            <w:r>
              <w:rPr>
                <w:rFonts w:ascii="Arial" w:cs="Arial" w:eastAsia="Arial" w:hAnsi="Arial"/>
                <w:b w:val="false"/>
                <w:bCs w:val="false"/>
                <w:i/>
                <w:iCs/>
                <w:color w:val="3A4453"/>
                <w:sz w:val="21"/>
                <w:szCs w:val="21"/>
              </w:rPr>
              <w:t xml:space="preserve">And then? Reuse it forever. Paste it at the top of any chat, and watch generic become genuinely yours. Let’s build it.</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Fill in the seed paragraph, answer the focused Master Brain questionnaire on B1, and run the generator prompt in Claude. Review the result, correct anything that doesn’t sound like you, and save your Master Brain.</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Your Master Brain is the difference between generic AI and AI that sounds like you. Build it once, and reuse it for years.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5</w:t>
            </w:r>
          </w:p>
          <w:p>
            <w:r>
              <w:rPr>
                <w:rFonts w:ascii="Arial" w:cs="Arial" w:eastAsia="Arial" w:hAnsi="Arial"/>
                <w:b/>
                <w:bCs/>
                <w:i w:val="false"/>
                <w:iCs w:val="false"/>
                <w:color w:val="FFFFFF"/>
                <w:sz w:val="36"/>
                <w:szCs w:val="36"/>
              </w:rPr>
              <w:t xml:space="preserve">Plan Your Marketing Campaign</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Learn what a marketing campaign really is, choose the right type for your business, and shape one focused, achievable campaign you can actually finish.</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You don’t need a huge campaign to win. One clear, well-aimed action often beats a sprawling plan you never complete.</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Know what a campaign actually is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Pick one outcome that matters most right now</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Choose the simplest action that gets you there</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Match the campaign to your business type</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Set a goal you can measure</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Keep it small enough to finish</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Build it from your Master Brain</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Plan Your Marketing Campaign</w:t>
      </w:r>
    </w:p>
    <w:p>
      <w:pPr>
        <w:spacing w:after="130" w:line="276" w:lineRule="auto"/>
      </w:pPr>
      <w:r>
        <w:rPr>
          <w:rFonts w:ascii="Arial" w:cs="Arial" w:eastAsia="Arial" w:hAnsi="Arial"/>
          <w:b w:val="false"/>
          <w:bCs w:val="false"/>
          <w:i w:val="false"/>
          <w:iCs w:val="false"/>
          <w:color w:val="2B2B2B"/>
          <w:sz w:val="21"/>
          <w:szCs w:val="21"/>
        </w:rPr>
        <w:t xml:space="preserve">A campaign isn’t one random post — it’s a coordinated set of actions aimed at a single outcome. The secret for small businesses is focus: pick one goal, one action, and do it well.</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Know what a campaign is — </w:t>
      </w:r>
      <w:r>
        <w:rPr>
          <w:rFonts w:ascii="Arial" w:cs="Arial" w:eastAsia="Arial" w:hAnsi="Arial"/>
          <w:b w:val="false"/>
          <w:bCs w:val="false"/>
          <w:i w:val="false"/>
          <w:iCs w:val="false"/>
          <w:color w:val="2B2B2B"/>
          <w:sz w:val="21"/>
          <w:szCs w:val="21"/>
        </w:rPr>
        <w:t xml:space="preserve">It’s focused action toward one outcome — more customers, more sales, or better retention. Even a single monthly announcement, done intentionally, counts as a campaign.</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Pick the outcome that matters now — </w:t>
      </w:r>
      <w:r>
        <w:rPr>
          <w:rFonts w:ascii="Arial" w:cs="Arial" w:eastAsia="Arial" w:hAnsi="Arial"/>
          <w:b w:val="false"/>
          <w:bCs w:val="false"/>
          <w:i w:val="false"/>
          <w:iCs w:val="false"/>
          <w:color w:val="2B2B2B"/>
          <w:sz w:val="21"/>
          <w:szCs w:val="21"/>
        </w:rPr>
        <w:t xml:space="preserve">Ask: what one result would move my business most this month? A new bakery may want first-time customers; an established one may want repeat orders. Name it before you act.</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Choose the simplest action — </w:t>
      </w:r>
      <w:r>
        <w:rPr>
          <w:rFonts w:ascii="Arial" w:cs="Arial" w:eastAsia="Arial" w:hAnsi="Arial"/>
          <w:b w:val="false"/>
          <w:bCs w:val="false"/>
          <w:i w:val="false"/>
          <w:iCs w:val="false"/>
          <w:color w:val="2B2B2B"/>
          <w:sz w:val="21"/>
          <w:szCs w:val="21"/>
        </w:rPr>
        <w:t xml:space="preserve">Find the smallest action that drives that outcome. To win first-timers, a single “new flavor” announcement video may do more than a complicated multi-channel plan.</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Match it to your business — </w:t>
      </w:r>
      <w:r>
        <w:rPr>
          <w:rFonts w:ascii="Arial" w:cs="Arial" w:eastAsia="Arial" w:hAnsi="Arial"/>
          <w:b w:val="false"/>
          <w:bCs w:val="false"/>
          <w:i w:val="false"/>
          <w:iCs w:val="false"/>
          <w:color w:val="2B2B2B"/>
          <w:sz w:val="21"/>
          <w:szCs w:val="21"/>
        </w:rPr>
        <w:t xml:space="preserve">A product business runs small launch campaigns; a service business may focus on faster follow-up. Choose the type that fits how you actually make money.</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Set a measurable goal — </w:t>
      </w:r>
      <w:r>
        <w:rPr>
          <w:rFonts w:ascii="Arial" w:cs="Arial" w:eastAsia="Arial" w:hAnsi="Arial"/>
          <w:b w:val="false"/>
          <w:bCs w:val="false"/>
          <w:i w:val="false"/>
          <w:iCs w:val="false"/>
          <w:color w:val="2B2B2B"/>
          <w:sz w:val="21"/>
          <w:szCs w:val="21"/>
        </w:rPr>
        <w:t xml:space="preserve">Attach a number you can check: ten new inquiries, twenty video views that convert, five repeat orders. A goal you can measure is a goal you can improve.</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Keep it finishable — </w:t>
      </w:r>
      <w:r>
        <w:rPr>
          <w:rFonts w:ascii="Arial" w:cs="Arial" w:eastAsia="Arial" w:hAnsi="Arial"/>
          <w:b w:val="false"/>
          <w:bCs w:val="false"/>
          <w:i w:val="false"/>
          <w:iCs w:val="false"/>
          <w:color w:val="2B2B2B"/>
          <w:sz w:val="21"/>
          <w:szCs w:val="21"/>
        </w:rPr>
        <w:t xml:space="preserve">A small campaign you complete beats a grand one you abandon. Scope it so you can launch this week, not someday.</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Build it from your Master Brain — </w:t>
      </w:r>
      <w:r>
        <w:rPr>
          <w:rFonts w:ascii="Arial" w:cs="Arial" w:eastAsia="Arial" w:hAnsi="Arial"/>
          <w:b w:val="false"/>
          <w:bCs w:val="false"/>
          <w:i w:val="false"/>
          <w:iCs w:val="false"/>
          <w:color w:val="2B2B2B"/>
          <w:sz w:val="21"/>
          <w:szCs w:val="21"/>
        </w:rPr>
        <w:t xml:space="preserve">Hand your Master Brain to AI with your campaign goal, and it drafts on-brand copy, scripts, and posts in your voice — turning a plan into ready-to-use content fast.</w:t>
      </w:r>
    </w:p>
    <w:p>
      <w:pPr>
        <w:spacing w:after="130" w:line="276" w:lineRule="auto"/>
      </w:pPr>
      <w:r>
        <w:rPr>
          <w:rFonts w:ascii="Arial" w:cs="Arial" w:eastAsia="Arial" w:hAnsi="Arial"/>
          <w:b w:val="false"/>
          <w:bCs w:val="false"/>
          <w:i w:val="false"/>
          <w:iCs w:val="false"/>
          <w:color w:val="2B2B2B"/>
          <w:sz w:val="21"/>
          <w:szCs w:val="21"/>
        </w:rPr>
        <w:t xml:space="preserve">A campaign is focused action toward an outcome. Start small, finish it, and let the result teach you what to do next.</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Let’s talk campaigns — and let’s take the pressure off right away. A campaign is not some giant, expensive production. It’s simply a coordinated set of actions aimed at one clear outcome.</w:t>
            </w:r>
          </w:p>
          <w:p>
            <w:pPr>
              <w:spacing w:after="90" w:line="274" w:lineRule="auto"/>
            </w:pPr>
            <w:r>
              <w:rPr>
                <w:rFonts w:ascii="Arial" w:cs="Arial" w:eastAsia="Arial" w:hAnsi="Arial"/>
                <w:b w:val="false"/>
                <w:bCs w:val="false"/>
                <w:i/>
                <w:iCs/>
                <w:color w:val="3A4453"/>
                <w:sz w:val="21"/>
                <w:szCs w:val="21"/>
              </w:rPr>
              <w:t xml:space="preserve">So the first question isn’t “what should I post?” It’s “what one result would move my business most right now?” More first-time customers? More repeat orders? Pick one.</w:t>
            </w:r>
          </w:p>
          <w:p>
            <w:pPr>
              <w:spacing w:after="90" w:line="274" w:lineRule="auto"/>
            </w:pPr>
            <w:r>
              <w:rPr>
                <w:rFonts w:ascii="Arial" w:cs="Arial" w:eastAsia="Arial" w:hAnsi="Arial"/>
                <w:b w:val="false"/>
                <w:bCs w:val="false"/>
                <w:i/>
                <w:iCs/>
                <w:color w:val="3A4453"/>
                <w:sz w:val="21"/>
                <w:szCs w:val="21"/>
              </w:rPr>
              <w:t xml:space="preserve">Then find the simplest action that gets you there. Honestly, for many of you, that’s a single great announcement — maybe a short video — done consistently.</w:t>
            </w:r>
          </w:p>
          <w:p>
            <w:pPr>
              <w:spacing w:after="90" w:line="274" w:lineRule="auto"/>
            </w:pPr>
            <w:r>
              <w:rPr>
                <w:rFonts w:ascii="Arial" w:cs="Arial" w:eastAsia="Arial" w:hAnsi="Arial"/>
                <w:b w:val="false"/>
                <w:bCs w:val="false"/>
                <w:i/>
                <w:iCs/>
                <w:color w:val="3A4453"/>
                <w:sz w:val="21"/>
                <w:szCs w:val="21"/>
              </w:rPr>
              <w:t xml:space="preserve">Give it a number you can measure, and keep it small enough that you’ll actually finish. A small campaign you complete beats a big one you abandon, every single time.</w:t>
            </w:r>
          </w:p>
          <w:p>
            <w:pPr>
              <w:spacing w:after="0" w:line="274" w:lineRule="auto"/>
            </w:pPr>
            <w:r>
              <w:rPr>
                <w:rFonts w:ascii="Arial" w:cs="Arial" w:eastAsia="Arial" w:hAnsi="Arial"/>
                <w:b w:val="false"/>
                <w:bCs w:val="false"/>
                <w:i/>
                <w:iCs/>
                <w:color w:val="3A4453"/>
                <w:sz w:val="21"/>
                <w:szCs w:val="21"/>
              </w:rPr>
              <w:t xml:space="preserve">And the best part — because you built your Master Brain, AI can draft the whole thing in your voice. Let’s plan yours.</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Write one sentence naming the single outcome you most want this month, and the one simple action you’ll take to get there. Attach a number you can measure.</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A campaign is focused action toward an outcome. Start small, finish it, and let the result teach you what to do next.</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6</w:t>
            </w:r>
          </w:p>
          <w:p>
            <w:r>
              <w:rPr>
                <w:rFonts w:ascii="Arial" w:cs="Arial" w:eastAsia="Arial" w:hAnsi="Arial"/>
                <w:b/>
                <w:bCs/>
                <w:i w:val="false"/>
                <w:iCs w:val="false"/>
                <w:color w:val="FFFFFF"/>
                <w:sz w:val="36"/>
                <w:szCs w:val="36"/>
              </w:rPr>
              <w:t xml:space="preserve">Create Your AI Avatar Video</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Produce your first branded video of yourself using AI — capturing your image, cloning your voice, and generating a short, professional clip in minutes.</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Video builds trust faster than text, and AI finally makes it affordable. One simple skill here can power your marketing for months.</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Understand the three-part pipeline: image, voice, script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Capture a clean, well-lit photo for your avatar</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Clone your voice in a quiet space</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Write a short, punchy script with AI</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Generate, watch, and refine your video</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Start free; upgrade only as needed</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Show your video to earn your $60 grant</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Create Your AI Avatar Video</w:t>
      </w:r>
    </w:p>
    <w:p>
      <w:pPr>
        <w:spacing w:after="130" w:line="276" w:lineRule="auto"/>
      </w:pPr>
      <w:r>
        <w:rPr>
          <w:rFonts w:ascii="Arial" w:cs="Arial" w:eastAsia="Arial" w:hAnsi="Arial"/>
          <w:b w:val="false"/>
          <w:bCs w:val="false"/>
          <w:i w:val="false"/>
          <w:iCs w:val="false"/>
          <w:color w:val="2B2B2B"/>
          <w:sz w:val="21"/>
          <w:szCs w:val="21"/>
        </w:rPr>
        <w:t xml:space="preserve">Making a video of yourself used to mean cameras, lighting, and editing. Now it takes three tools and a few minutes. Here’s how the pipeline works — and how to get a clean result on your first try.</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Understand the pipeline — </w:t>
      </w:r>
      <w:r>
        <w:rPr>
          <w:rFonts w:ascii="Arial" w:cs="Arial" w:eastAsia="Arial" w:hAnsi="Arial"/>
          <w:b w:val="false"/>
          <w:bCs w:val="false"/>
          <w:i w:val="false"/>
          <w:iCs w:val="false"/>
          <w:color w:val="2B2B2B"/>
          <w:sz w:val="21"/>
          <w:szCs w:val="21"/>
        </w:rPr>
        <w:t xml:space="preserve">Three pieces combine: your image becomes an avatar in HeyGen, your voice is cloned in ElevenLabs, and your script comes from Claude. Together they produce a short video of “you.”</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Capture a clean image — </w:t>
      </w:r>
      <w:r>
        <w:rPr>
          <w:rFonts w:ascii="Arial" w:cs="Arial" w:eastAsia="Arial" w:hAnsi="Arial"/>
          <w:b w:val="false"/>
          <w:bCs w:val="false"/>
          <w:i w:val="false"/>
          <w:iCs w:val="false"/>
          <w:color w:val="2B2B2B"/>
          <w:sz w:val="21"/>
          <w:szCs w:val="21"/>
        </w:rPr>
        <w:t xml:space="preserve">Upload a clear, well-lit, front-facing photo. A boutique owner who uses a bright, simple headshot gets a far more convincing avatar than one using a dim, busy snapshot.</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Clone your voice carefully — </w:t>
      </w:r>
      <w:r>
        <w:rPr>
          <w:rFonts w:ascii="Arial" w:cs="Arial" w:eastAsia="Arial" w:hAnsi="Arial"/>
          <w:b w:val="false"/>
          <w:bCs w:val="false"/>
          <w:i w:val="false"/>
          <w:iCs w:val="false"/>
          <w:color w:val="2B2B2B"/>
          <w:sz w:val="21"/>
          <w:szCs w:val="21"/>
        </w:rPr>
        <w:t xml:space="preserve">Record your voice sample in a quiet room — no traffic, no TV. A consultant who records in a closed office gets a natural clone; one who records in a café gets background noise baked in.</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Write a short script — </w:t>
      </w:r>
      <w:r>
        <w:rPr>
          <w:rFonts w:ascii="Arial" w:cs="Arial" w:eastAsia="Arial" w:hAnsi="Arial"/>
          <w:b w:val="false"/>
          <w:bCs w:val="false"/>
          <w:i w:val="false"/>
          <w:iCs w:val="false"/>
          <w:color w:val="2B2B2B"/>
          <w:sz w:val="21"/>
          <w:szCs w:val="21"/>
        </w:rPr>
        <w:t xml:space="preserve">Keep your first script to three or four sentences, and let Claude draft it from your Master Brain so it sounds like you. Short and clean beats long and ambitious.</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Generate and refine — </w:t>
      </w:r>
      <w:r>
        <w:rPr>
          <w:rFonts w:ascii="Arial" w:cs="Arial" w:eastAsia="Arial" w:hAnsi="Arial"/>
          <w:b w:val="false"/>
          <w:bCs w:val="false"/>
          <w:i w:val="false"/>
          <w:iCs w:val="false"/>
          <w:color w:val="2B2B2B"/>
          <w:sz w:val="21"/>
          <w:szCs w:val="21"/>
        </w:rPr>
        <w:t xml:space="preserve">Produce the video, watch it once, and adjust the script or pacing if needed. The first version is rarely perfect — a quick second pass usually nails it.</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Start free, scale smart — </w:t>
      </w:r>
      <w:r>
        <w:rPr>
          <w:rFonts w:ascii="Arial" w:cs="Arial" w:eastAsia="Arial" w:hAnsi="Arial"/>
          <w:b w:val="false"/>
          <w:bCs w:val="false"/>
          <w:i w:val="false"/>
          <w:iCs w:val="false"/>
          <w:color w:val="2B2B2B"/>
          <w:sz w:val="21"/>
          <w:szCs w:val="21"/>
        </w:rPr>
        <w:t xml:space="preserve">Begin on free tiers; they’re enough for your first video. Add ElevenLabs’ ~$6 voice plan when you want your own voice, and explore kie.ai only when you want higher-end, cinematic results.</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Show it to earn your grant — </w:t>
      </w:r>
      <w:r>
        <w:rPr>
          <w:rFonts w:ascii="Arial" w:cs="Arial" w:eastAsia="Arial" w:hAnsi="Arial"/>
          <w:b w:val="false"/>
          <w:bCs w:val="false"/>
          <w:i w:val="false"/>
          <w:iCs w:val="false"/>
          <w:color w:val="2B2B2B"/>
          <w:sz w:val="21"/>
          <w:szCs w:val="21"/>
        </w:rPr>
        <w:t xml:space="preserve">Produce and show your video before class ends to qualify for your $60 tool grant — so you can keep creating after you leave.</w:t>
      </w:r>
    </w:p>
    <w:p>
      <w:pPr>
        <w:spacing w:after="130" w:line="276" w:lineRule="auto"/>
      </w:pPr>
      <w:r>
        <w:rPr>
          <w:rFonts w:ascii="Arial" w:cs="Arial" w:eastAsia="Arial" w:hAnsi="Arial"/>
          <w:b w:val="false"/>
          <w:bCs w:val="false"/>
          <w:i w:val="false"/>
          <w:iCs w:val="false"/>
          <w:color w:val="2B2B2B"/>
          <w:sz w:val="21"/>
          <w:szCs w:val="21"/>
        </w:rPr>
        <w:t xml:space="preserve">Learn to make one branded video, and you’ve gained a tool you can reuse every month for years.</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This is the moment the whole day has been building toward — you’re going to make a real video of yourself, with AI, in just a few minutes. Yes, you.</w:t>
            </w:r>
          </w:p>
          <w:p>
            <w:pPr>
              <w:spacing w:after="90" w:line="274" w:lineRule="auto"/>
            </w:pPr>
            <w:r>
              <w:rPr>
                <w:rFonts w:ascii="Arial" w:cs="Arial" w:eastAsia="Arial" w:hAnsi="Arial"/>
                <w:b w:val="false"/>
                <w:bCs w:val="false"/>
                <w:i/>
                <w:iCs/>
                <w:color w:val="3A4453"/>
                <w:sz w:val="21"/>
                <w:szCs w:val="21"/>
              </w:rPr>
              <w:t xml:space="preserve">Here’s how it works. Three tools team up: HeyGen turns your photo into a talking avatar, ElevenLabs clones your voice, and Claude writes your script — pulling from your Master Brain so it sounds like you.</w:t>
            </w:r>
          </w:p>
          <w:p>
            <w:pPr>
              <w:spacing w:after="90" w:line="274" w:lineRule="auto"/>
            </w:pPr>
            <w:r>
              <w:rPr>
                <w:rFonts w:ascii="Arial" w:cs="Arial" w:eastAsia="Arial" w:hAnsi="Arial"/>
                <w:b w:val="false"/>
                <w:bCs w:val="false"/>
                <w:i/>
                <w:iCs/>
                <w:color w:val="3A4453"/>
                <w:sz w:val="21"/>
                <w:szCs w:val="21"/>
              </w:rPr>
              <w:t xml:space="preserve">A couple of pro tips that make all the difference. Use a clear, well-lit photo. Record your voice sample somewhere quiet — a closed room, not a café. And keep your first script short: three or four sentences. Clean beats fancy.</w:t>
            </w:r>
          </w:p>
          <w:p>
            <w:pPr>
              <w:spacing w:after="90" w:line="274" w:lineRule="auto"/>
            </w:pPr>
            <w:r>
              <w:rPr>
                <w:rFonts w:ascii="Arial" w:cs="Arial" w:eastAsia="Arial" w:hAnsi="Arial"/>
                <w:b w:val="false"/>
                <w:bCs w:val="false"/>
                <w:i/>
                <w:iCs/>
                <w:color w:val="3A4453"/>
                <w:sz w:val="21"/>
                <w:szCs w:val="21"/>
              </w:rPr>
              <w:t xml:space="preserve">Generate it, watch it once, tweak if you need to. Don’t chase perfection — chase done.</w:t>
            </w:r>
          </w:p>
          <w:p>
            <w:pPr>
              <w:spacing w:after="0" w:line="274" w:lineRule="auto"/>
            </w:pPr>
            <w:r>
              <w:rPr>
                <w:rFonts w:ascii="Arial" w:cs="Arial" w:eastAsia="Arial" w:hAnsi="Arial"/>
                <w:b w:val="false"/>
                <w:bCs w:val="false"/>
                <w:i/>
                <w:iCs/>
                <w:color w:val="3A4453"/>
                <w:sz w:val="21"/>
                <w:szCs w:val="21"/>
              </w:rPr>
              <w:t xml:space="preserve">And remember — make your video and show it before we wrap, and that $60 tool grant is yours. Let’s create something you’ll be proud to share.</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Make your first AI avatar video: upload your photo to HeyGen, clone your voice in ElevenLabs, write a short script with Claude from your Master Brain, and generate the clip. Show it before class ends to claim your grant.</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Learn to make one branded video, and you’ve gained a tool you can reuse every month for years.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0"/>
              <w:bottom w:val="none" w:color="FFFFFF" w:sz="0"/>
              <w:right w:val="none" w:color="FFFFFF" w:sz="0"/>
            </w:tcBorders>
            <w:shd w:fill="16243D" w:val="clear"/>
            <w:tcMar>
              <w:top w:type="dxa" w:w="180"/>
              <w:left w:type="dxa" w:w="250"/>
              <w:bottom w:type="dxa" w:w="180"/>
              <w:right w:type="dxa" w:w="250"/>
            </w:tcMar>
          </w:tcPr>
          <w:p>
            <w:pPr>
              <w:spacing w:after="40"/>
            </w:pPr>
            <w:r>
              <w:rPr>
                <w:rFonts w:ascii="Arial" w:cs="Arial" w:eastAsia="Arial" w:hAnsi="Arial"/>
                <w:b/>
                <w:bCs/>
                <w:i w:val="false"/>
                <w:iCs w:val="false"/>
                <w:color w:val="5B86C2"/>
                <w:sz w:val="20"/>
                <w:szCs w:val="20"/>
              </w:rPr>
              <w:t xml:space="preserve">TOPIC 7</w:t>
            </w:r>
          </w:p>
          <w:p>
            <w:r>
              <w:rPr>
                <w:rFonts w:ascii="Arial" w:cs="Arial" w:eastAsia="Arial" w:hAnsi="Arial"/>
                <w:b/>
                <w:bCs/>
                <w:i w:val="false"/>
                <w:iCs w:val="false"/>
                <w:color w:val="FFFFFF"/>
                <w:sz w:val="36"/>
                <w:szCs w:val="36"/>
              </w:rPr>
              <w:t xml:space="preserve">Launch, Reuse &amp; Grow</w:t>
            </w:r>
          </w:p>
        </w:tc>
      </w:tr>
    </w:tbl>
    <w:p>
      <w:pPr>
        <w:spacing w:after="1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C5697"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OVERVIEW &amp; OBJECTIVES</w:t>
            </w:r>
          </w:p>
          <w:p>
            <w:pPr>
              <w:spacing w:after="0" w:line="276" w:lineRule="auto"/>
            </w:pPr>
            <w:r>
              <w:rPr>
                <w:rFonts w:ascii="Arial" w:cs="Arial" w:eastAsia="Arial" w:hAnsi="Arial"/>
                <w:b w:val="false"/>
                <w:bCs w:val="false"/>
                <w:i w:val="false"/>
                <w:iCs w:val="false"/>
                <w:color w:val="2B2B2B"/>
                <w:sz w:val="21"/>
                <w:szCs w:val="21"/>
              </w:rPr>
              <w:t xml:space="preserve">Put your new assets to work, learn to reuse one video skill many ways, run a small campaign, and connect today’s work to your bigger goals and your capstone.</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Why This Matters</w:t>
      </w:r>
    </w:p>
    <w:p>
      <w:pPr>
        <w:spacing w:after="130" w:line="276" w:lineRule="auto"/>
      </w:pPr>
      <w:r>
        <w:rPr>
          <w:rFonts w:ascii="Arial" w:cs="Arial" w:eastAsia="Arial" w:hAnsi="Arial"/>
          <w:b w:val="false"/>
          <w:bCs w:val="false"/>
          <w:i w:val="false"/>
          <w:iCs w:val="false"/>
          <w:color w:val="2B2B2B"/>
          <w:sz w:val="21"/>
          <w:szCs w:val="21"/>
        </w:rPr>
        <w:t xml:space="preserve">The win isn’t the information — it’s what you do with it. This topic turns what you built into momentum that compounds month after month.</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F3F5F8" w:val="clear"/>
            <w:tcMar>
              <w:top w:type="dxa" w:w="150"/>
              <w:left w:type="dxa" w:w="230"/>
              <w:bottom w:type="dxa" w:w="150"/>
              <w:right w:type="dxa" w:w="230"/>
            </w:tcMar>
          </w:tcPr>
          <w:p>
            <w:pPr>
              <w:spacing w:after="75"/>
            </w:pPr>
            <w:r>
              <w:rPr>
                <w:rFonts w:ascii="Arial" w:cs="Arial" w:eastAsia="Arial" w:hAnsi="Arial"/>
                <w:b/>
                <w:bCs/>
                <w:i w:val="false"/>
                <w:iCs w:val="false"/>
                <w:color w:val="16243D"/>
                <w:sz w:val="18"/>
                <w:szCs w:val="18"/>
              </w:rPr>
              <w:t xml:space="preserve">PRESENTATION SLIDE  ·  KEY POINTS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Put your video to work immediately</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Turn your newsletter into a 30-second video</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Reuse one skill many ways</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Run one small campaign and track it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Keep your assets current</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Tell your capstone story with proof</w:t>
            </w:r>
          </w:p>
          <w:p>
            <w:pPr>
              <w:pStyle w:val="ListParagraph"/>
              <w:numPr>
                <w:ilvl w:val="0"/>
                <w:numId w:val="2"/>
              </w:numPr>
              <w:spacing w:after="50" w:line="258" w:lineRule="auto"/>
            </w:pPr>
            <w:r>
              <w:rPr>
                <w:rFonts w:ascii="Arial" w:cs="Arial" w:eastAsia="Arial" w:hAnsi="Arial"/>
                <w:b w:val="false"/>
                <w:bCs w:val="false"/>
                <w:i w:val="false"/>
                <w:iCs w:val="false"/>
                <w:color w:val="2B2B2B"/>
                <w:sz w:val="21"/>
                <w:szCs w:val="21"/>
              </w:rPr>
              <w:t xml:space="preserve">Build a simple monthly rhythm</w:t>
            </w:r>
          </w:p>
        </w:tc>
      </w:tr>
    </w:tbl>
    <w:p>
      <w:pPr>
        <w:spacing w:after="11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How-To Guide: Launch, Reuse &amp; Grow</w:t>
      </w:r>
    </w:p>
    <w:p>
      <w:pPr>
        <w:spacing w:after="130" w:line="276" w:lineRule="auto"/>
      </w:pPr>
      <w:r>
        <w:rPr>
          <w:rFonts w:ascii="Arial" w:cs="Arial" w:eastAsia="Arial" w:hAnsi="Arial"/>
          <w:b w:val="false"/>
          <w:bCs w:val="false"/>
          <w:i w:val="false"/>
          <w:iCs w:val="false"/>
          <w:color w:val="2B2B2B"/>
          <w:sz w:val="21"/>
          <w:szCs w:val="21"/>
        </w:rPr>
        <w:t xml:space="preserve">You’ve built four assets — a market map, a persona, a Master Brain, and a video. Now let’s make them earn their keep, with simple habits any busy owner can sustain.</w:t>
      </w:r>
    </w:p>
    <w:p>
      <w:pPr>
        <w:spacing w:after="105" w:line="272" w:lineRule="auto"/>
      </w:pPr>
      <w:r>
        <w:rPr>
          <w:rFonts w:ascii="Arial" w:cs="Arial" w:eastAsia="Arial" w:hAnsi="Arial"/>
          <w:b/>
          <w:bCs/>
          <w:i w:val="false"/>
          <w:iCs w:val="false"/>
          <w:color w:val="2C5697"/>
          <w:sz w:val="21"/>
          <w:szCs w:val="21"/>
        </w:rPr>
        <w:t xml:space="preserve">1.  </w:t>
      </w:r>
      <w:r>
        <w:rPr>
          <w:rFonts w:ascii="Arial" w:cs="Arial" w:eastAsia="Arial" w:hAnsi="Arial"/>
          <w:b/>
          <w:bCs/>
          <w:i w:val="false"/>
          <w:iCs w:val="false"/>
          <w:color w:val="16243D"/>
          <w:sz w:val="21"/>
          <w:szCs w:val="21"/>
        </w:rPr>
        <w:t xml:space="preserve">Launch right away — </w:t>
      </w:r>
      <w:r>
        <w:rPr>
          <w:rFonts w:ascii="Arial" w:cs="Arial" w:eastAsia="Arial" w:hAnsi="Arial"/>
          <w:b w:val="false"/>
          <w:bCs w:val="false"/>
          <w:i w:val="false"/>
          <w:iCs w:val="false"/>
          <w:color w:val="2B2B2B"/>
          <w:sz w:val="21"/>
          <w:szCs w:val="21"/>
        </w:rPr>
        <w:t xml:space="preserve">Post your video where your customer already is, while your momentum is high. A florist who posts her avatar video the same week sees engagement she’d never get from waiting for “perfect.”</w:t>
      </w:r>
    </w:p>
    <w:p>
      <w:pPr>
        <w:spacing w:after="105" w:line="272" w:lineRule="auto"/>
      </w:pPr>
      <w:r>
        <w:rPr>
          <w:rFonts w:ascii="Arial" w:cs="Arial" w:eastAsia="Arial" w:hAnsi="Arial"/>
          <w:b/>
          <w:bCs/>
          <w:i w:val="false"/>
          <w:iCs w:val="false"/>
          <w:color w:val="2C5697"/>
          <w:sz w:val="21"/>
          <w:szCs w:val="21"/>
        </w:rPr>
        <w:t xml:space="preserve">2.  </w:t>
      </w:r>
      <w:r>
        <w:rPr>
          <w:rFonts w:ascii="Arial" w:cs="Arial" w:eastAsia="Arial" w:hAnsi="Arial"/>
          <w:b/>
          <w:bCs/>
          <w:i w:val="false"/>
          <w:iCs w:val="false"/>
          <w:color w:val="16243D"/>
          <w:sz w:val="21"/>
          <w:szCs w:val="21"/>
        </w:rPr>
        <w:t xml:space="preserve">Reinvent your newsletter — </w:t>
      </w:r>
      <w:r>
        <w:rPr>
          <w:rFonts w:ascii="Arial" w:cs="Arial" w:eastAsia="Arial" w:hAnsi="Arial"/>
          <w:b w:val="false"/>
          <w:bCs w:val="false"/>
          <w:i w:val="false"/>
          <w:iCs w:val="false"/>
          <w:color w:val="2B2B2B"/>
          <w:sz w:val="21"/>
          <w:szCs w:val="21"/>
        </w:rPr>
        <w:t xml:space="preserve">Send your update as a short video instead of a plain email. A gym owner’s 30-second video gets opened and watched where a text email got ignored.</w:t>
      </w:r>
    </w:p>
    <w:p>
      <w:pPr>
        <w:spacing w:after="105" w:line="272" w:lineRule="auto"/>
      </w:pPr>
      <w:r>
        <w:rPr>
          <w:rFonts w:ascii="Arial" w:cs="Arial" w:eastAsia="Arial" w:hAnsi="Arial"/>
          <w:b/>
          <w:bCs/>
          <w:i w:val="false"/>
          <w:iCs w:val="false"/>
          <w:color w:val="2C5697"/>
          <w:sz w:val="21"/>
          <w:szCs w:val="21"/>
        </w:rPr>
        <w:t xml:space="preserve">3.  </w:t>
      </w:r>
      <w:r>
        <w:rPr>
          <w:rFonts w:ascii="Arial" w:cs="Arial" w:eastAsia="Arial" w:hAnsi="Arial"/>
          <w:b/>
          <w:bCs/>
          <w:i w:val="false"/>
          <w:iCs w:val="false"/>
          <w:color w:val="16243D"/>
          <w:sz w:val="21"/>
          <w:szCs w:val="21"/>
        </w:rPr>
        <w:t xml:space="preserve">Reuse one skill many ways — </w:t>
      </w:r>
      <w:r>
        <w:rPr>
          <w:rFonts w:ascii="Arial" w:cs="Arial" w:eastAsia="Arial" w:hAnsi="Arial"/>
          <w:b w:val="false"/>
          <w:bCs w:val="false"/>
          <w:i w:val="false"/>
          <w:iCs w:val="false"/>
          <w:color w:val="2B2B2B"/>
          <w:sz w:val="21"/>
          <w:szCs w:val="21"/>
        </w:rPr>
        <w:t xml:space="preserve">The same avatar skill announces offers, welcomes new leads, and promotes events. Learn it once, deploy it endlessly — each use costs you minutes, not money.</w:t>
      </w:r>
    </w:p>
    <w:p>
      <w:pPr>
        <w:spacing w:after="105" w:line="272" w:lineRule="auto"/>
      </w:pPr>
      <w:r>
        <w:rPr>
          <w:rFonts w:ascii="Arial" w:cs="Arial" w:eastAsia="Arial" w:hAnsi="Arial"/>
          <w:b/>
          <w:bCs/>
          <w:i w:val="false"/>
          <w:iCs w:val="false"/>
          <w:color w:val="2C5697"/>
          <w:sz w:val="21"/>
          <w:szCs w:val="21"/>
        </w:rPr>
        <w:t xml:space="preserve">4.  </w:t>
      </w:r>
      <w:r>
        <w:rPr>
          <w:rFonts w:ascii="Arial" w:cs="Arial" w:eastAsia="Arial" w:hAnsi="Arial"/>
          <w:b/>
          <w:bCs/>
          <w:i w:val="false"/>
          <w:iCs w:val="false"/>
          <w:color w:val="16243D"/>
          <w:sz w:val="21"/>
          <w:szCs w:val="21"/>
        </w:rPr>
        <w:t xml:space="preserve">Run one small campaign — </w:t>
      </w:r>
      <w:r>
        <w:rPr>
          <w:rFonts w:ascii="Arial" w:cs="Arial" w:eastAsia="Arial" w:hAnsi="Arial"/>
          <w:b w:val="false"/>
          <w:bCs w:val="false"/>
          <w:i w:val="false"/>
          <w:iCs w:val="false"/>
          <w:color w:val="2B2B2B"/>
          <w:sz w:val="21"/>
          <w:szCs w:val="21"/>
        </w:rPr>
        <w:t xml:space="preserve">Pick a single goal, build the content from your Master Brain, and track the result. Even ten new inquiries tells you what’s working and what to repeat.</w:t>
      </w:r>
    </w:p>
    <w:p>
      <w:pPr>
        <w:spacing w:after="105" w:line="272" w:lineRule="auto"/>
      </w:pPr>
      <w:r>
        <w:rPr>
          <w:rFonts w:ascii="Arial" w:cs="Arial" w:eastAsia="Arial" w:hAnsi="Arial"/>
          <w:b/>
          <w:bCs/>
          <w:i w:val="false"/>
          <w:iCs w:val="false"/>
          <w:color w:val="2C5697"/>
          <w:sz w:val="21"/>
          <w:szCs w:val="21"/>
        </w:rPr>
        <w:t xml:space="preserve">5.  </w:t>
      </w:r>
      <w:r>
        <w:rPr>
          <w:rFonts w:ascii="Arial" w:cs="Arial" w:eastAsia="Arial" w:hAnsi="Arial"/>
          <w:b/>
          <w:bCs/>
          <w:i w:val="false"/>
          <w:iCs w:val="false"/>
          <w:color w:val="16243D"/>
          <w:sz w:val="21"/>
          <w:szCs w:val="21"/>
        </w:rPr>
        <w:t xml:space="preserve">Keep your assets current — </w:t>
      </w:r>
      <w:r>
        <w:rPr>
          <w:rFonts w:ascii="Arial" w:cs="Arial" w:eastAsia="Arial" w:hAnsi="Arial"/>
          <w:b w:val="false"/>
          <w:bCs w:val="false"/>
          <w:i w:val="false"/>
          <w:iCs w:val="false"/>
          <w:color w:val="2B2B2B"/>
          <w:sz w:val="21"/>
          <w:szCs w:val="21"/>
        </w:rPr>
        <w:t xml:space="preserve">Revisit your Master Brain and persona each quarter. A business that updates its source of truth keeps every future output accurate as it grows.</w:t>
      </w:r>
    </w:p>
    <w:p>
      <w:pPr>
        <w:spacing w:after="105" w:line="272" w:lineRule="auto"/>
      </w:pPr>
      <w:r>
        <w:rPr>
          <w:rFonts w:ascii="Arial" w:cs="Arial" w:eastAsia="Arial" w:hAnsi="Arial"/>
          <w:b/>
          <w:bCs/>
          <w:i w:val="false"/>
          <w:iCs w:val="false"/>
          <w:color w:val="2C5697"/>
          <w:sz w:val="21"/>
          <w:szCs w:val="21"/>
        </w:rPr>
        <w:t xml:space="preserve">6.  </w:t>
      </w:r>
      <w:r>
        <w:rPr>
          <w:rFonts w:ascii="Arial" w:cs="Arial" w:eastAsia="Arial" w:hAnsi="Arial"/>
          <w:b/>
          <w:bCs/>
          <w:i w:val="false"/>
          <w:iCs w:val="false"/>
          <w:color w:val="16243D"/>
          <w:sz w:val="21"/>
          <w:szCs w:val="21"/>
        </w:rPr>
        <w:t xml:space="preserve">Tell your capstone story — </w:t>
      </w:r>
      <w:r>
        <w:rPr>
          <w:rFonts w:ascii="Arial" w:cs="Arial" w:eastAsia="Arial" w:hAnsi="Arial"/>
          <w:b w:val="false"/>
          <w:bCs w:val="false"/>
          <w:i w:val="false"/>
          <w:iCs w:val="false"/>
          <w:color w:val="2B2B2B"/>
          <w:sz w:val="21"/>
          <w:szCs w:val="21"/>
        </w:rPr>
        <w:t xml:space="preserve">Stand up and say not just “here’s what I learned,” but “here’s what I built and what it did.” Proof is a far stronger story than notes.</w:t>
      </w:r>
    </w:p>
    <w:p>
      <w:pPr>
        <w:spacing w:after="105" w:line="272" w:lineRule="auto"/>
      </w:pPr>
      <w:r>
        <w:rPr>
          <w:rFonts w:ascii="Arial" w:cs="Arial" w:eastAsia="Arial" w:hAnsi="Arial"/>
          <w:b/>
          <w:bCs/>
          <w:i w:val="false"/>
          <w:iCs w:val="false"/>
          <w:color w:val="2C5697"/>
          <w:sz w:val="21"/>
          <w:szCs w:val="21"/>
        </w:rPr>
        <w:t xml:space="preserve">7.  </w:t>
      </w:r>
      <w:r>
        <w:rPr>
          <w:rFonts w:ascii="Arial" w:cs="Arial" w:eastAsia="Arial" w:hAnsi="Arial"/>
          <w:b/>
          <w:bCs/>
          <w:i w:val="false"/>
          <w:iCs w:val="false"/>
          <w:color w:val="16243D"/>
          <w:sz w:val="21"/>
          <w:szCs w:val="21"/>
        </w:rPr>
        <w:t xml:space="preserve">Build a monthly rhythm — </w:t>
      </w:r>
      <w:r>
        <w:rPr>
          <w:rFonts w:ascii="Arial" w:cs="Arial" w:eastAsia="Arial" w:hAnsi="Arial"/>
          <w:b w:val="false"/>
          <w:bCs w:val="false"/>
          <w:i w:val="false"/>
          <w:iCs w:val="false"/>
          <w:color w:val="2B2B2B"/>
          <w:sz w:val="21"/>
          <w:szCs w:val="21"/>
        </w:rPr>
        <w:t xml:space="preserve">Set one repeatable habit — one video and one small campaign a month. Consistency, not intensity, is what compounds into real growth.</w:t>
      </w:r>
    </w:p>
    <w:p>
      <w:pPr>
        <w:spacing w:after="130" w:line="276" w:lineRule="auto"/>
      </w:pPr>
      <w:r>
        <w:rPr>
          <w:rFonts w:ascii="Arial" w:cs="Arial" w:eastAsia="Arial" w:hAnsi="Arial"/>
          <w:b w:val="false"/>
          <w:bCs w:val="false"/>
          <w:i w:val="false"/>
          <w:iCs w:val="false"/>
          <w:color w:val="2B2B2B"/>
          <w:sz w:val="21"/>
          <w:szCs w:val="21"/>
        </w:rPr>
        <w:t xml:space="preserve">You came in with a business and left with working marketing assets. Keep building — the tools, and the skill to use them, are now yours.</w:t>
      </w:r>
    </w:p>
    <w:p>
      <w:pPr>
        <w:spacing w:after="2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5B86C2"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VOICEOVER SCRIPT  ·  COURSE FACILITATOR</w:t>
            </w:r>
          </w:p>
          <w:p>
            <w:pPr>
              <w:spacing w:after="90" w:line="274" w:lineRule="auto"/>
            </w:pPr>
            <w:r>
              <w:rPr>
                <w:rFonts w:ascii="Arial" w:cs="Arial" w:eastAsia="Arial" w:hAnsi="Arial"/>
                <w:b w:val="false"/>
                <w:bCs w:val="false"/>
                <w:i/>
                <w:iCs/>
                <w:color w:val="3A4453"/>
                <w:sz w:val="21"/>
                <w:szCs w:val="21"/>
              </w:rPr>
              <w:t xml:space="preserve">You’ve done the hard part — you’ve built real assets today. So let’s make sure they don’t sit in a folder. Let’s put them to work.</w:t>
            </w:r>
          </w:p>
          <w:p>
            <w:pPr>
              <w:spacing w:after="90" w:line="274" w:lineRule="auto"/>
            </w:pPr>
            <w:r>
              <w:rPr>
                <w:rFonts w:ascii="Arial" w:cs="Arial" w:eastAsia="Arial" w:hAnsi="Arial"/>
                <w:b w:val="false"/>
                <w:bCs w:val="false"/>
                <w:i/>
                <w:iCs/>
                <w:color w:val="3A4453"/>
                <w:sz w:val="21"/>
                <w:szCs w:val="21"/>
              </w:rPr>
              <w:t xml:space="preserve">Start now, while your momentum is high. Post that video this week, on the platform where your customers already are. Done beats perfect.</w:t>
            </w:r>
          </w:p>
          <w:p>
            <w:pPr>
              <w:spacing w:after="90" w:line="274" w:lineRule="auto"/>
            </w:pPr>
            <w:r>
              <w:rPr>
                <w:rFonts w:ascii="Arial" w:cs="Arial" w:eastAsia="Arial" w:hAnsi="Arial"/>
                <w:b w:val="false"/>
                <w:bCs w:val="false"/>
                <w:i/>
                <w:iCs/>
                <w:color w:val="3A4453"/>
                <w:sz w:val="21"/>
                <w:szCs w:val="21"/>
              </w:rPr>
              <w:t xml:space="preserve">Here’s a favorite of mine: turn your next newsletter into a thirty-second video of you. People who ignore emails will watch a face they trust.</w:t>
            </w:r>
          </w:p>
          <w:p>
            <w:pPr>
              <w:spacing w:after="90" w:line="274" w:lineRule="auto"/>
            </w:pPr>
            <w:r>
              <w:rPr>
                <w:rFonts w:ascii="Arial" w:cs="Arial" w:eastAsia="Arial" w:hAnsi="Arial"/>
                <w:b w:val="false"/>
                <w:bCs w:val="false"/>
                <w:i/>
                <w:iCs/>
                <w:color w:val="3A4453"/>
                <w:sz w:val="21"/>
                <w:szCs w:val="21"/>
              </w:rPr>
              <w:t xml:space="preserve">Then pick one small campaign — one goal, built from your Master Brain — and track what happens. Even a handful of new inquiries teaches you what’s working.</w:t>
            </w:r>
          </w:p>
          <w:p>
            <w:pPr>
              <w:spacing w:after="0" w:line="274" w:lineRule="auto"/>
            </w:pPr>
            <w:r>
              <w:rPr>
                <w:rFonts w:ascii="Arial" w:cs="Arial" w:eastAsia="Arial" w:hAnsi="Arial"/>
                <w:b w:val="false"/>
                <w:bCs w:val="false"/>
                <w:i/>
                <w:iCs/>
                <w:color w:val="3A4453"/>
                <w:sz w:val="21"/>
                <w:szCs w:val="21"/>
              </w:rPr>
              <w:t xml:space="preserve">And keep it simple going forward: one video, one small campaign, each month. That rhythm — not some giant launch — is what grows a business. You’ve got everything you need now. Go build.</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TRY THIS</w:t>
            </w:r>
          </w:p>
          <w:p>
            <w:pPr>
              <w:spacing w:after="0" w:line="276" w:lineRule="auto"/>
            </w:pPr>
            <w:r>
              <w:rPr>
                <w:rFonts w:ascii="Arial" w:cs="Arial" w:eastAsia="Arial" w:hAnsi="Arial"/>
                <w:b w:val="false"/>
                <w:bCs w:val="false"/>
                <w:i w:val="false"/>
                <w:iCs w:val="false"/>
                <w:color w:val="2B2B2B"/>
                <w:sz w:val="21"/>
                <w:szCs w:val="21"/>
              </w:rPr>
              <w:t xml:space="preserve">Choose one channel and post your video this week. Then schedule one small campaign for the next 30 days and decide the single number you’ll track.</w:t>
            </w:r>
          </w:p>
        </w:tc>
      </w:tr>
    </w:tbl>
    <w:p>
      <w:pPr>
        <w:spacing w:after="11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You came in with a business and left with working marketing assets. Keep building — the tools, and the skill to use them, are now yours.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Course Recap &amp; Checklist</w:t>
            </w:r>
          </w:p>
          <w:p>
            <w:r>
              <w:rPr>
                <w:rFonts w:ascii="Arial" w:cs="Arial" w:eastAsia="Arial" w:hAnsi="Arial"/>
                <w:b w:val="false"/>
                <w:bCs w:val="false"/>
                <w:i w:val="false"/>
                <w:iCs w:val="false"/>
                <w:color w:val="C5D4EA"/>
                <w:sz w:val="20"/>
                <w:szCs w:val="20"/>
              </w:rPr>
              <w:t xml:space="preserve">Everything you’ve learned — and a checklist to act on it</w:t>
            </w:r>
          </w:p>
        </w:tc>
      </w:tr>
    </w:tbl>
    <w:p>
      <w:pPr>
        <w:spacing w:after="70"/>
      </w:pPr>
      <w:r>
        <w:rPr>
          <w:rFonts w:ascii="Arial" w:cs="Arial" w:eastAsia="Arial" w:hAnsi="Arial"/>
          <w:b w:val="false"/>
          <w:bCs w:val="false"/>
          <w:i w:val="false"/>
          <w:iCs w:val="false"/>
          <w:color w:val="2B2B2B"/>
          <w:sz w:val="10"/>
          <w:szCs w:val="10"/>
        </w:rPr>
        <w:t xml:space="preserve"/>
      </w:r>
    </w:p>
    <w:p>
      <w:pPr>
        <w:spacing w:after="130" w:line="276" w:lineRule="auto"/>
      </w:pPr>
      <w:r>
        <w:rPr>
          <w:rFonts w:ascii="Arial" w:cs="Arial" w:eastAsia="Arial" w:hAnsi="Arial"/>
          <w:b w:val="false"/>
          <w:bCs w:val="false"/>
          <w:i w:val="false"/>
          <w:iCs w:val="false"/>
          <w:color w:val="2B2B2B"/>
          <w:sz w:val="21"/>
          <w:szCs w:val="21"/>
        </w:rPr>
        <w:t xml:space="preserve">You’ve come a long way. You started by getting set up, learned to size your market and define your customer, built a Master Brain that makes AI sound like you, planned a focused campaign, produced your first AI video, and made a plan to keep going. Here’s the whole journey in brief — and a checklist to turn it into action.</w:t>
      </w:r>
    </w:p>
    <w:p>
      <w:pPr>
        <w:spacing w:after="95" w:before="165"/>
      </w:pPr>
      <w:r>
        <w:rPr>
          <w:rFonts w:ascii="Arial" w:cs="Arial" w:eastAsia="Arial" w:hAnsi="Arial"/>
          <w:b/>
          <w:bCs/>
          <w:i w:val="false"/>
          <w:iCs w:val="false"/>
          <w:color w:val="2C5697"/>
          <w:sz w:val="26"/>
          <w:szCs w:val="26"/>
        </w:rPr>
        <w:t xml:space="preserve">Recap of the Seven Topics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Getting Started:</w:t>
      </w:r>
      <w:r>
        <w:rPr>
          <w:rFonts w:ascii="Arial" w:cs="Arial" w:eastAsia="Arial" w:hAnsi="Arial"/>
          <w:b w:val="false"/>
          <w:bCs w:val="false"/>
          <w:i w:val="false"/>
          <w:iCs w:val="false"/>
          <w:color w:val="2B2B2B"/>
          <w:sz w:val="21"/>
          <w:szCs w:val="21"/>
        </w:rPr>
        <w:t xml:space="preserve"> AI is a force multiplier; set up your free tools and your mindset.</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Know Your Market:</w:t>
      </w:r>
      <w:r>
        <w:rPr>
          <w:rFonts w:ascii="Arial" w:cs="Arial" w:eastAsia="Arial" w:hAnsi="Arial"/>
          <w:b w:val="false"/>
          <w:bCs w:val="false"/>
          <w:i w:val="false"/>
          <w:iCs w:val="false"/>
          <w:color w:val="2B2B2B"/>
          <w:sz w:val="21"/>
          <w:szCs w:val="21"/>
        </w:rPr>
        <w:t xml:space="preserve"> TAM, SAM, and SOM show how big your opportunity is and what you can win.</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Customer Persona:</w:t>
      </w:r>
      <w:r>
        <w:rPr>
          <w:rFonts w:ascii="Arial" w:cs="Arial" w:eastAsia="Arial" w:hAnsi="Arial"/>
          <w:b w:val="false"/>
          <w:bCs w:val="false"/>
          <w:i w:val="false"/>
          <w:iCs w:val="false"/>
          <w:color w:val="2B2B2B"/>
          <w:sz w:val="21"/>
          <w:szCs w:val="21"/>
        </w:rPr>
        <w:t xml:space="preserve"> a specific portrait of who you serve makes every message sharper.</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Master Brain:</w:t>
      </w:r>
      <w:r>
        <w:rPr>
          <w:rFonts w:ascii="Arial" w:cs="Arial" w:eastAsia="Arial" w:hAnsi="Arial"/>
          <w:b w:val="false"/>
          <w:bCs w:val="false"/>
          <w:i w:val="false"/>
          <w:iCs w:val="false"/>
          <w:color w:val="2B2B2B"/>
          <w:sz w:val="21"/>
          <w:szCs w:val="21"/>
        </w:rPr>
        <w:t xml:space="preserve"> one source-of-truth document makes all future AI work sound like you.</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Campaign Planning:</w:t>
      </w:r>
      <w:r>
        <w:rPr>
          <w:rFonts w:ascii="Arial" w:cs="Arial" w:eastAsia="Arial" w:hAnsi="Arial"/>
          <w:b w:val="false"/>
          <w:bCs w:val="false"/>
          <w:i w:val="false"/>
          <w:iCs w:val="false"/>
          <w:color w:val="2B2B2B"/>
          <w:sz w:val="21"/>
          <w:szCs w:val="21"/>
        </w:rPr>
        <w:t xml:space="preserve"> focused action toward one measurable outcome beats a sprawling plan.</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AI Avatar Video:</w:t>
      </w:r>
      <w:r>
        <w:rPr>
          <w:rFonts w:ascii="Arial" w:cs="Arial" w:eastAsia="Arial" w:hAnsi="Arial"/>
          <w:b w:val="false"/>
          <w:bCs w:val="false"/>
          <w:i w:val="false"/>
          <w:iCs w:val="false"/>
          <w:color w:val="2B2B2B"/>
          <w:sz w:val="21"/>
          <w:szCs w:val="21"/>
        </w:rPr>
        <w:t xml:space="preserve"> three tools turn a photo and a script into a branded video in minutes.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Launch, Reuse &amp; Grow:</w:t>
      </w:r>
      <w:r>
        <w:rPr>
          <w:rFonts w:ascii="Arial" w:cs="Arial" w:eastAsia="Arial" w:hAnsi="Arial"/>
          <w:b w:val="false"/>
          <w:bCs w:val="false"/>
          <w:i w:val="false"/>
          <w:iCs w:val="false"/>
          <w:color w:val="2B2B2B"/>
          <w:sz w:val="21"/>
          <w:szCs w:val="21"/>
        </w:rPr>
        <w:t xml:space="preserve"> put your assets to work and build a simple monthly rhythm.</w:t>
      </w:r>
    </w:p>
    <w:p>
      <w:pPr>
        <w:spacing w:after="95" w:before="165"/>
      </w:pPr>
      <w:r>
        <w:rPr>
          <w:rFonts w:ascii="Arial" w:cs="Arial" w:eastAsia="Arial" w:hAnsi="Arial"/>
          <w:b/>
          <w:bCs/>
          <w:i w:val="false"/>
          <w:iCs w:val="false"/>
          <w:color w:val="2C5697"/>
          <w:sz w:val="26"/>
          <w:szCs w:val="26"/>
        </w:rPr>
        <w:t xml:space="preserve">Your Action Checklist</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Create free accounts for Claude, HeyGen, and ElevenLabs, and log in to B1</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Generate and save your TAM / SAM / SOM market report</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Write your one-sentence customer persona</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Build and save your Master Brain document</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Choose one campaign goal and the single action to reach it</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Produce your first AI avatar video</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Post your video on the channel where your customers already are</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Schedule one small campaign for the next 30 days and pick a number to track</w:t>
      </w:r>
    </w:p>
    <w:p>
      <w:pPr>
        <w:spacing w:after="60" w:line="262" w:lineRule="auto"/>
        <w:ind w:left="360" w:hanging="280"/>
      </w:pPr>
      <w:r>
        <w:rPr>
          <w:rFonts w:ascii="Arial" w:cs="Arial" w:eastAsia="Arial" w:hAnsi="Arial"/>
          <w:b w:val="false"/>
          <w:bCs w:val="false"/>
          <w:i w:val="false"/>
          <w:iCs w:val="false"/>
          <w:color w:val="2C5697"/>
          <w:sz w:val="21"/>
          <w:szCs w:val="21"/>
        </w:rPr>
        <w:t xml:space="preserve">□  </w:t>
      </w:r>
      <w:r>
        <w:rPr>
          <w:rFonts w:ascii="Arial" w:cs="Arial" w:eastAsia="Arial" w:hAnsi="Arial"/>
          <w:b w:val="false"/>
          <w:bCs w:val="false"/>
          <w:i w:val="false"/>
          <w:iCs w:val="false"/>
          <w:color w:val="2B2B2B"/>
          <w:sz w:val="21"/>
          <w:szCs w:val="21"/>
        </w:rPr>
        <w:t xml:space="preserve">Set a monthly rhythm: one video and one small campaign</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Final Course Assessment</w:t>
            </w:r>
          </w:p>
          <w:p>
            <w:r>
              <w:rPr>
                <w:rFonts w:ascii="Arial" w:cs="Arial" w:eastAsia="Arial" w:hAnsi="Arial"/>
                <w:b w:val="false"/>
                <w:bCs w:val="false"/>
                <w:i w:val="false"/>
                <w:iCs w:val="false"/>
                <w:color w:val="C5D4EA"/>
                <w:sz w:val="20"/>
                <w:szCs w:val="20"/>
              </w:rPr>
              <w:t xml:space="preserve">20 questions — answers and scoring at the end</w:t>
            </w:r>
          </w:p>
        </w:tc>
      </w:tr>
    </w:tbl>
    <w:p>
      <w:pPr>
        <w:spacing w:after="70"/>
      </w:pPr>
      <w:r>
        <w:rPr>
          <w:rFonts w:ascii="Arial" w:cs="Arial" w:eastAsia="Arial" w:hAnsi="Arial"/>
          <w:b w:val="false"/>
          <w:bCs w:val="false"/>
          <w:i w:val="false"/>
          <w:iCs w:val="false"/>
          <w:color w:val="2B2B2B"/>
          <w:sz w:val="10"/>
          <w:szCs w:val="10"/>
        </w:rPr>
        <w:t xml:space="preserve"/>
      </w:r>
    </w:p>
    <w:p>
      <w:pPr>
        <w:spacing w:after="130" w:line="276" w:lineRule="auto"/>
      </w:pPr>
      <w:r>
        <w:rPr>
          <w:rFonts w:ascii="Arial" w:cs="Arial" w:eastAsia="Arial" w:hAnsi="Arial"/>
          <w:b w:val="false"/>
          <w:bCs w:val="false"/>
          <w:i w:val="false"/>
          <w:iCs w:val="false"/>
          <w:color w:val="2B2B2B"/>
          <w:sz w:val="21"/>
          <w:szCs w:val="21"/>
        </w:rPr>
        <w:t xml:space="preserve">This assessment confirms what you’ve learned across all seven topics. Take your time, answer for understanding, and check your score against the guide at the end.</w:t>
      </w:r>
    </w:p>
    <w:p>
      <w:pPr>
        <w:spacing w:after="45" w:before="120" w:line="262" w:lineRule="auto"/>
      </w:pPr>
      <w:r>
        <w:rPr>
          <w:rFonts w:ascii="Arial" w:cs="Arial" w:eastAsia="Arial" w:hAnsi="Arial"/>
          <w:b/>
          <w:bCs/>
          <w:i w:val="false"/>
          <w:iCs w:val="false"/>
          <w:color w:val="16243D"/>
          <w:sz w:val="21"/>
          <w:szCs w:val="21"/>
        </w:rPr>
        <w:t xml:space="preserve">1.  </w:t>
      </w:r>
      <w:r>
        <w:rPr>
          <w:rFonts w:ascii="Arial" w:cs="Arial" w:eastAsia="Arial" w:hAnsi="Arial"/>
          <w:b w:val="false"/>
          <w:bCs w:val="false"/>
          <w:i w:val="false"/>
          <w:iCs w:val="false"/>
          <w:color w:val="2B2B2B"/>
          <w:sz w:val="21"/>
          <w:szCs w:val="21"/>
        </w:rPr>
        <w:t xml:space="preserve">AI is best thought of as a ___ for a small business owner.</w:t>
      </w:r>
    </w:p>
    <w:p>
      <w:pPr>
        <w:spacing w:after="30" w:line="248" w:lineRule="auto"/>
        <w:ind w:left="360"/>
      </w:pPr>
      <w:r>
        <w:rPr>
          <w:rFonts w:ascii="Arial" w:cs="Arial" w:eastAsia="Arial" w:hAnsi="Arial"/>
          <w:b w:val="false"/>
          <w:bCs w:val="false"/>
          <w:i w:val="false"/>
          <w:iCs w:val="false"/>
          <w:color w:val="2B2B2B"/>
          <w:sz w:val="20"/>
          <w:szCs w:val="20"/>
        </w:rPr>
        <w:t xml:space="preserve">a)  replacement</w:t>
      </w:r>
      <w:r>
        <w:br/>
        <w:t xml:space="preserve"/>
      </w:r>
      <w:r>
        <w:rPr>
          <w:rFonts w:ascii="Arial" w:cs="Arial" w:eastAsia="Arial" w:hAnsi="Arial"/>
          <w:b w:val="false"/>
          <w:bCs w:val="false"/>
          <w:i w:val="false"/>
          <w:iCs w:val="false"/>
          <w:color w:val="2B2B2B"/>
          <w:sz w:val="20"/>
          <w:szCs w:val="20"/>
        </w:rPr>
        <w:t xml:space="preserve">b)  force multiplier</w:t>
      </w:r>
      <w:r>
        <w:br/>
        <w:t xml:space="preserve"/>
      </w:r>
      <w:r>
        <w:rPr>
          <w:rFonts w:ascii="Arial" w:cs="Arial" w:eastAsia="Arial" w:hAnsi="Arial"/>
          <w:b w:val="false"/>
          <w:bCs w:val="false"/>
          <w:i w:val="false"/>
          <w:iCs w:val="false"/>
          <w:color w:val="2B2B2B"/>
          <w:sz w:val="20"/>
          <w:szCs w:val="20"/>
        </w:rPr>
        <w:t xml:space="preserve">c)  competitor</w:t>
      </w:r>
      <w:r>
        <w:br/>
        <w:t xml:space="preserve"/>
      </w:r>
      <w:r>
        <w:rPr>
          <w:rFonts w:ascii="Arial" w:cs="Arial" w:eastAsia="Arial" w:hAnsi="Arial"/>
          <w:b w:val="false"/>
          <w:bCs w:val="false"/>
          <w:i w:val="false"/>
          <w:iCs w:val="false"/>
          <w:color w:val="2B2B2B"/>
          <w:sz w:val="20"/>
          <w:szCs w:val="20"/>
        </w:rPr>
        <w:t xml:space="preserve">d)  liability</w:t>
      </w:r>
    </w:p>
    <w:p>
      <w:pPr>
        <w:spacing w:after="45" w:before="120" w:line="262" w:lineRule="auto"/>
      </w:pPr>
      <w:r>
        <w:rPr>
          <w:rFonts w:ascii="Arial" w:cs="Arial" w:eastAsia="Arial" w:hAnsi="Arial"/>
          <w:b/>
          <w:bCs/>
          <w:i w:val="false"/>
          <w:iCs w:val="false"/>
          <w:color w:val="16243D"/>
          <w:sz w:val="21"/>
          <w:szCs w:val="21"/>
        </w:rPr>
        <w:t xml:space="preserve">2.  </w:t>
      </w:r>
      <w:r>
        <w:rPr>
          <w:rFonts w:ascii="Arial" w:cs="Arial" w:eastAsia="Arial" w:hAnsi="Arial"/>
          <w:b w:val="false"/>
          <w:bCs w:val="false"/>
          <w:i w:val="false"/>
          <w:iCs w:val="false"/>
          <w:color w:val="2B2B2B"/>
          <w:sz w:val="21"/>
          <w:szCs w:val="21"/>
        </w:rPr>
        <w:t xml:space="preserve">Listed widest to narrowest, the correct order is:</w:t>
      </w:r>
    </w:p>
    <w:p>
      <w:pPr>
        <w:spacing w:after="30" w:line="248" w:lineRule="auto"/>
        <w:ind w:left="360"/>
      </w:pPr>
      <w:r>
        <w:rPr>
          <w:rFonts w:ascii="Arial" w:cs="Arial" w:eastAsia="Arial" w:hAnsi="Arial"/>
          <w:b w:val="false"/>
          <w:bCs w:val="false"/>
          <w:i w:val="false"/>
          <w:iCs w:val="false"/>
          <w:color w:val="2B2B2B"/>
          <w:sz w:val="20"/>
          <w:szCs w:val="20"/>
        </w:rPr>
        <w:t xml:space="preserve">a)  SOM, SAM, TAM</w:t>
      </w:r>
      <w:r>
        <w:br/>
        <w:t xml:space="preserve"/>
      </w:r>
      <w:r>
        <w:rPr>
          <w:rFonts w:ascii="Arial" w:cs="Arial" w:eastAsia="Arial" w:hAnsi="Arial"/>
          <w:b w:val="false"/>
          <w:bCs w:val="false"/>
          <w:i w:val="false"/>
          <w:iCs w:val="false"/>
          <w:color w:val="2B2B2B"/>
          <w:sz w:val="20"/>
          <w:szCs w:val="20"/>
        </w:rPr>
        <w:t xml:space="preserve">b)  TAM, SAM, SOM</w:t>
      </w:r>
      <w:r>
        <w:br/>
        <w:t xml:space="preserve"/>
      </w:r>
      <w:r>
        <w:rPr>
          <w:rFonts w:ascii="Arial" w:cs="Arial" w:eastAsia="Arial" w:hAnsi="Arial"/>
          <w:b w:val="false"/>
          <w:bCs w:val="false"/>
          <w:i w:val="false"/>
          <w:iCs w:val="false"/>
          <w:color w:val="2B2B2B"/>
          <w:sz w:val="20"/>
          <w:szCs w:val="20"/>
        </w:rPr>
        <w:t xml:space="preserve">c)  SAM, TAM, SOM</w:t>
      </w:r>
      <w:r>
        <w:br/>
        <w:t xml:space="preserve"/>
      </w:r>
      <w:r>
        <w:rPr>
          <w:rFonts w:ascii="Arial" w:cs="Arial" w:eastAsia="Arial" w:hAnsi="Arial"/>
          <w:b w:val="false"/>
          <w:bCs w:val="false"/>
          <w:i w:val="false"/>
          <w:iCs w:val="false"/>
          <w:color w:val="2B2B2B"/>
          <w:sz w:val="20"/>
          <w:szCs w:val="20"/>
        </w:rPr>
        <w:t xml:space="preserve">d)  TAM, SOM, SAM</w:t>
      </w:r>
    </w:p>
    <w:p>
      <w:pPr>
        <w:spacing w:after="45" w:before="120" w:line="262" w:lineRule="auto"/>
      </w:pPr>
      <w:r>
        <w:rPr>
          <w:rFonts w:ascii="Arial" w:cs="Arial" w:eastAsia="Arial" w:hAnsi="Arial"/>
          <w:b/>
          <w:bCs/>
          <w:i w:val="false"/>
          <w:iCs w:val="false"/>
          <w:color w:val="16243D"/>
          <w:sz w:val="21"/>
          <w:szCs w:val="21"/>
        </w:rPr>
        <w:t xml:space="preserve">3.  </w:t>
      </w:r>
      <w:r>
        <w:rPr>
          <w:rFonts w:ascii="Arial" w:cs="Arial" w:eastAsia="Arial" w:hAnsi="Arial"/>
          <w:b w:val="false"/>
          <w:bCs w:val="false"/>
          <w:i w:val="false"/>
          <w:iCs w:val="false"/>
          <w:color w:val="2B2B2B"/>
          <w:sz w:val="21"/>
          <w:szCs w:val="21"/>
        </w:rPr>
        <w:t xml:space="preserve">Your TAM is:</w:t>
      </w:r>
    </w:p>
    <w:p>
      <w:pPr>
        <w:spacing w:after="30" w:line="248" w:lineRule="auto"/>
        <w:ind w:left="360"/>
      </w:pPr>
      <w:r>
        <w:rPr>
          <w:rFonts w:ascii="Arial" w:cs="Arial" w:eastAsia="Arial" w:hAnsi="Arial"/>
          <w:b w:val="false"/>
          <w:bCs w:val="false"/>
          <w:i w:val="false"/>
          <w:iCs w:val="false"/>
          <w:color w:val="2B2B2B"/>
          <w:sz w:val="20"/>
          <w:szCs w:val="20"/>
        </w:rPr>
        <w:t xml:space="preserve">a)  the customers you’ll win this year</w:t>
      </w:r>
      <w:r>
        <w:br/>
        <w:t xml:space="preserve"/>
      </w:r>
      <w:r>
        <w:rPr>
          <w:rFonts w:ascii="Arial" w:cs="Arial" w:eastAsia="Arial" w:hAnsi="Arial"/>
          <w:b w:val="false"/>
          <w:bCs w:val="false"/>
          <w:i w:val="false"/>
          <w:iCs w:val="false"/>
          <w:color w:val="2B2B2B"/>
          <w:sz w:val="20"/>
          <w:szCs w:val="20"/>
        </w:rPr>
        <w:t xml:space="preserve">b)  the total demand for your category in your widest market</w:t>
      </w:r>
      <w:r>
        <w:br/>
        <w:t xml:space="preserve"/>
      </w:r>
      <w:r>
        <w:rPr>
          <w:rFonts w:ascii="Arial" w:cs="Arial" w:eastAsia="Arial" w:hAnsi="Arial"/>
          <w:b w:val="false"/>
          <w:bCs w:val="false"/>
          <w:i w:val="false"/>
          <w:iCs w:val="false"/>
          <w:color w:val="2B2B2B"/>
          <w:sz w:val="20"/>
          <w:szCs w:val="20"/>
        </w:rPr>
        <w:t xml:space="preserve">c)  your email list</w:t>
      </w:r>
      <w:r>
        <w:br/>
        <w:t xml:space="preserve"/>
      </w:r>
      <w:r>
        <w:rPr>
          <w:rFonts w:ascii="Arial" w:cs="Arial" w:eastAsia="Arial" w:hAnsi="Arial"/>
          <w:b w:val="false"/>
          <w:bCs w:val="false"/>
          <w:i w:val="false"/>
          <w:iCs w:val="false"/>
          <w:color w:val="2B2B2B"/>
          <w:sz w:val="20"/>
          <w:szCs w:val="20"/>
        </w:rPr>
        <w:t xml:space="preserve">d)  your top competitor</w:t>
      </w:r>
    </w:p>
    <w:p>
      <w:pPr>
        <w:spacing w:after="45" w:before="120" w:line="262" w:lineRule="auto"/>
      </w:pPr>
      <w:r>
        <w:rPr>
          <w:rFonts w:ascii="Arial" w:cs="Arial" w:eastAsia="Arial" w:hAnsi="Arial"/>
          <w:b/>
          <w:bCs/>
          <w:i w:val="false"/>
          <w:iCs w:val="false"/>
          <w:color w:val="16243D"/>
          <w:sz w:val="21"/>
          <w:szCs w:val="21"/>
        </w:rPr>
        <w:t xml:space="preserve">4.  </w:t>
      </w:r>
      <w:r>
        <w:rPr>
          <w:rFonts w:ascii="Arial" w:cs="Arial" w:eastAsia="Arial" w:hAnsi="Arial"/>
          <w:b w:val="false"/>
          <w:bCs w:val="false"/>
          <w:i w:val="false"/>
          <w:iCs w:val="false"/>
          <w:color w:val="2B2B2B"/>
          <w:sz w:val="21"/>
          <w:szCs w:val="21"/>
        </w:rPr>
        <w:t xml:space="preserve">The main factor that keeps your SOM realistic is:</w:t>
      </w:r>
    </w:p>
    <w:p>
      <w:pPr>
        <w:spacing w:after="30" w:line="248" w:lineRule="auto"/>
        <w:ind w:left="360"/>
      </w:pPr>
      <w:r>
        <w:rPr>
          <w:rFonts w:ascii="Arial" w:cs="Arial" w:eastAsia="Arial" w:hAnsi="Arial"/>
          <w:b w:val="false"/>
          <w:bCs w:val="false"/>
          <w:i w:val="false"/>
          <w:iCs w:val="false"/>
          <w:color w:val="2B2B2B"/>
          <w:sz w:val="20"/>
          <w:szCs w:val="20"/>
        </w:rPr>
        <w:t xml:space="preserve">a)  your logo</w:t>
      </w:r>
      <w:r>
        <w:br/>
        <w:t xml:space="preserve"/>
      </w:r>
      <w:r>
        <w:rPr>
          <w:rFonts w:ascii="Arial" w:cs="Arial" w:eastAsia="Arial" w:hAnsi="Arial"/>
          <w:b w:val="false"/>
          <w:bCs w:val="false"/>
          <w:i w:val="false"/>
          <w:iCs w:val="false"/>
          <w:color w:val="2B2B2B"/>
          <w:sz w:val="20"/>
          <w:szCs w:val="20"/>
        </w:rPr>
        <w:t xml:space="preserve">b)  your capacity and competition</w:t>
      </w:r>
      <w:r>
        <w:br/>
        <w:t xml:space="preserve"/>
      </w:r>
      <w:r>
        <w:rPr>
          <w:rFonts w:ascii="Arial" w:cs="Arial" w:eastAsia="Arial" w:hAnsi="Arial"/>
          <w:b w:val="false"/>
          <w:bCs w:val="false"/>
          <w:i w:val="false"/>
          <w:iCs w:val="false"/>
          <w:color w:val="2B2B2B"/>
          <w:sz w:val="20"/>
          <w:szCs w:val="20"/>
        </w:rPr>
        <w:t xml:space="preserve">c)  your favorite color</w:t>
      </w:r>
      <w:r>
        <w:br/>
        <w:t xml:space="preserve"/>
      </w:r>
      <w:r>
        <w:rPr>
          <w:rFonts w:ascii="Arial" w:cs="Arial" w:eastAsia="Arial" w:hAnsi="Arial"/>
          <w:b w:val="false"/>
          <w:bCs w:val="false"/>
          <w:i w:val="false"/>
          <w:iCs w:val="false"/>
          <w:color w:val="2B2B2B"/>
          <w:sz w:val="20"/>
          <w:szCs w:val="20"/>
        </w:rPr>
        <w:t xml:space="preserve">d)  the season</w:t>
      </w:r>
    </w:p>
    <w:p>
      <w:pPr>
        <w:spacing w:after="45" w:before="120" w:line="262" w:lineRule="auto"/>
      </w:pPr>
      <w:r>
        <w:rPr>
          <w:rFonts w:ascii="Arial" w:cs="Arial" w:eastAsia="Arial" w:hAnsi="Arial"/>
          <w:b/>
          <w:bCs/>
          <w:i w:val="false"/>
          <w:iCs w:val="false"/>
          <w:color w:val="16243D"/>
          <w:sz w:val="21"/>
          <w:szCs w:val="21"/>
        </w:rPr>
        <w:t xml:space="preserve">5.  </w:t>
      </w:r>
      <w:r>
        <w:rPr>
          <w:rFonts w:ascii="Arial" w:cs="Arial" w:eastAsia="Arial" w:hAnsi="Arial"/>
          <w:b w:val="false"/>
          <w:bCs w:val="false"/>
          <w:i w:val="false"/>
          <w:iCs w:val="false"/>
          <w:color w:val="2B2B2B"/>
          <w:sz w:val="21"/>
          <w:szCs w:val="21"/>
        </w:rPr>
        <w:t xml:space="preserve">The biggest risk of marketing to “everyone” is:</w:t>
      </w:r>
    </w:p>
    <w:p>
      <w:pPr>
        <w:spacing w:after="30" w:line="248" w:lineRule="auto"/>
        <w:ind w:left="360"/>
      </w:pPr>
      <w:r>
        <w:rPr>
          <w:rFonts w:ascii="Arial" w:cs="Arial" w:eastAsia="Arial" w:hAnsi="Arial"/>
          <w:b w:val="false"/>
          <w:bCs w:val="false"/>
          <w:i w:val="false"/>
          <w:iCs w:val="false"/>
          <w:color w:val="2B2B2B"/>
          <w:sz w:val="20"/>
          <w:szCs w:val="20"/>
        </w:rPr>
        <w:t xml:space="preserve">a)  spending too little</w:t>
      </w:r>
      <w:r>
        <w:br/>
        <w:t xml:space="preserve"/>
      </w:r>
      <w:r>
        <w:rPr>
          <w:rFonts w:ascii="Arial" w:cs="Arial" w:eastAsia="Arial" w:hAnsi="Arial"/>
          <w:b w:val="false"/>
          <w:bCs w:val="false"/>
          <w:i w:val="false"/>
          <w:iCs w:val="false"/>
          <w:color w:val="2B2B2B"/>
          <w:sz w:val="20"/>
          <w:szCs w:val="20"/>
        </w:rPr>
        <w:t xml:space="preserve">b)  wasting effort and budget on the wrong people</w:t>
      </w:r>
      <w:r>
        <w:br/>
        <w:t xml:space="preserve"/>
      </w:r>
      <w:r>
        <w:rPr>
          <w:rFonts w:ascii="Arial" w:cs="Arial" w:eastAsia="Arial" w:hAnsi="Arial"/>
          <w:b w:val="false"/>
          <w:bCs w:val="false"/>
          <w:i w:val="false"/>
          <w:iCs w:val="false"/>
          <w:color w:val="2B2B2B"/>
          <w:sz w:val="20"/>
          <w:szCs w:val="20"/>
        </w:rPr>
        <w:t xml:space="preserve">c)  getting too many customers</w:t>
      </w:r>
      <w:r>
        <w:br/>
        <w:t xml:space="preserve"/>
      </w:r>
      <w:r>
        <w:rPr>
          <w:rFonts w:ascii="Arial" w:cs="Arial" w:eastAsia="Arial" w:hAnsi="Arial"/>
          <w:b w:val="false"/>
          <w:bCs w:val="false"/>
          <w:i w:val="false"/>
          <w:iCs w:val="false"/>
          <w:color w:val="2B2B2B"/>
          <w:sz w:val="20"/>
          <w:szCs w:val="20"/>
        </w:rPr>
        <w:t xml:space="preserve">d)  lower prices</w:t>
      </w:r>
    </w:p>
    <w:p>
      <w:pPr>
        <w:spacing w:after="45" w:before="120" w:line="262" w:lineRule="auto"/>
      </w:pPr>
      <w:r>
        <w:rPr>
          <w:rFonts w:ascii="Arial" w:cs="Arial" w:eastAsia="Arial" w:hAnsi="Arial"/>
          <w:b/>
          <w:bCs/>
          <w:i w:val="false"/>
          <w:iCs w:val="false"/>
          <w:color w:val="16243D"/>
          <w:sz w:val="21"/>
          <w:szCs w:val="21"/>
        </w:rPr>
        <w:t xml:space="preserve">6.  </w:t>
      </w:r>
      <w:r>
        <w:rPr>
          <w:rFonts w:ascii="Arial" w:cs="Arial" w:eastAsia="Arial" w:hAnsi="Arial"/>
          <w:b w:val="false"/>
          <w:bCs w:val="false"/>
          <w:i w:val="false"/>
          <w:iCs w:val="false"/>
          <w:color w:val="2B2B2B"/>
          <w:sz w:val="21"/>
          <w:szCs w:val="21"/>
        </w:rPr>
        <w:t xml:space="preserve">A strong customer persona includes all of these EXCEPT:</w:t>
      </w:r>
    </w:p>
    <w:p>
      <w:pPr>
        <w:spacing w:after="30" w:line="248" w:lineRule="auto"/>
        <w:ind w:left="360"/>
      </w:pPr>
      <w:r>
        <w:rPr>
          <w:rFonts w:ascii="Arial" w:cs="Arial" w:eastAsia="Arial" w:hAnsi="Arial"/>
          <w:b w:val="false"/>
          <w:bCs w:val="false"/>
          <w:i w:val="false"/>
          <w:iCs w:val="false"/>
          <w:color w:val="2B2B2B"/>
          <w:sz w:val="20"/>
          <w:szCs w:val="20"/>
        </w:rPr>
        <w:t xml:space="preserve">a)  who they are</w:t>
      </w:r>
      <w:r>
        <w:br/>
        <w:t xml:space="preserve"/>
      </w:r>
      <w:r>
        <w:rPr>
          <w:rFonts w:ascii="Arial" w:cs="Arial" w:eastAsia="Arial" w:hAnsi="Arial"/>
          <w:b w:val="false"/>
          <w:bCs w:val="false"/>
          <w:i w:val="false"/>
          <w:iCs w:val="false"/>
          <w:color w:val="2B2B2B"/>
          <w:sz w:val="20"/>
          <w:szCs w:val="20"/>
        </w:rPr>
        <w:t xml:space="preserve">b)  what they value</w:t>
      </w:r>
      <w:r>
        <w:br/>
        <w:t xml:space="preserve"/>
      </w:r>
      <w:r>
        <w:rPr>
          <w:rFonts w:ascii="Arial" w:cs="Arial" w:eastAsia="Arial" w:hAnsi="Arial"/>
          <w:b w:val="false"/>
          <w:bCs w:val="false"/>
          <w:i w:val="false"/>
          <w:iCs w:val="false"/>
          <w:color w:val="2B2B2B"/>
          <w:sz w:val="20"/>
          <w:szCs w:val="20"/>
        </w:rPr>
        <w:t xml:space="preserve">c)  their exact home address</w:t>
      </w:r>
      <w:r>
        <w:br/>
        <w:t xml:space="preserve"/>
      </w:r>
      <w:r>
        <w:rPr>
          <w:rFonts w:ascii="Arial" w:cs="Arial" w:eastAsia="Arial" w:hAnsi="Arial"/>
          <w:b w:val="false"/>
          <w:bCs w:val="false"/>
          <w:i w:val="false"/>
          <w:iCs w:val="false"/>
          <w:color w:val="2B2B2B"/>
          <w:sz w:val="20"/>
          <w:szCs w:val="20"/>
        </w:rPr>
        <w:t xml:space="preserve">d)  where they spend time</w:t>
      </w:r>
    </w:p>
    <w:p>
      <w:pPr>
        <w:spacing w:after="45" w:before="120" w:line="262" w:lineRule="auto"/>
      </w:pPr>
      <w:r>
        <w:rPr>
          <w:rFonts w:ascii="Arial" w:cs="Arial" w:eastAsia="Arial" w:hAnsi="Arial"/>
          <w:b/>
          <w:bCs/>
          <w:i w:val="false"/>
          <w:iCs w:val="false"/>
          <w:color w:val="16243D"/>
          <w:sz w:val="21"/>
          <w:szCs w:val="21"/>
        </w:rPr>
        <w:t xml:space="preserve">7.  </w:t>
      </w:r>
      <w:r>
        <w:rPr>
          <w:rFonts w:ascii="Arial" w:cs="Arial" w:eastAsia="Arial" w:hAnsi="Arial"/>
          <w:b w:val="false"/>
          <w:bCs w:val="false"/>
          <w:i w:val="false"/>
          <w:iCs w:val="false"/>
          <w:color w:val="2B2B2B"/>
          <w:sz w:val="21"/>
          <w:szCs w:val="21"/>
        </w:rPr>
        <w:t xml:space="preserve">Once you know your customer, you should focus your marketing:</w:t>
      </w:r>
    </w:p>
    <w:p>
      <w:pPr>
        <w:spacing w:after="30" w:line="248" w:lineRule="auto"/>
        <w:ind w:left="360"/>
      </w:pPr>
      <w:r>
        <w:rPr>
          <w:rFonts w:ascii="Arial" w:cs="Arial" w:eastAsia="Arial" w:hAnsi="Arial"/>
          <w:b w:val="false"/>
          <w:bCs w:val="false"/>
          <w:i w:val="false"/>
          <w:iCs w:val="false"/>
          <w:color w:val="2B2B2B"/>
          <w:sz w:val="20"/>
          <w:szCs w:val="20"/>
        </w:rPr>
        <w:t xml:space="preserve">a)  on every platform equally</w:t>
      </w:r>
      <w:r>
        <w:br/>
        <w:t xml:space="preserve"/>
      </w:r>
      <w:r>
        <w:rPr>
          <w:rFonts w:ascii="Arial" w:cs="Arial" w:eastAsia="Arial" w:hAnsi="Arial"/>
          <w:b w:val="false"/>
          <w:bCs w:val="false"/>
          <w:i w:val="false"/>
          <w:iCs w:val="false"/>
          <w:color w:val="2B2B2B"/>
          <w:sz w:val="20"/>
          <w:szCs w:val="20"/>
        </w:rPr>
        <w:t xml:space="preserve">b)  where that customer already spends attention</w:t>
      </w:r>
      <w:r>
        <w:br/>
        <w:t xml:space="preserve"/>
      </w:r>
      <w:r>
        <w:rPr>
          <w:rFonts w:ascii="Arial" w:cs="Arial" w:eastAsia="Arial" w:hAnsi="Arial"/>
          <w:b w:val="false"/>
          <w:bCs w:val="false"/>
          <w:i w:val="false"/>
          <w:iCs w:val="false"/>
          <w:color w:val="2B2B2B"/>
          <w:sz w:val="20"/>
          <w:szCs w:val="20"/>
        </w:rPr>
        <w:t xml:space="preserve">c)  only on the newest app</w:t>
      </w:r>
      <w:r>
        <w:br/>
        <w:t xml:space="preserve"/>
      </w:r>
      <w:r>
        <w:rPr>
          <w:rFonts w:ascii="Arial" w:cs="Arial" w:eastAsia="Arial" w:hAnsi="Arial"/>
          <w:b w:val="false"/>
          <w:bCs w:val="false"/>
          <w:i w:val="false"/>
          <w:iCs w:val="false"/>
          <w:color w:val="2B2B2B"/>
          <w:sz w:val="20"/>
          <w:szCs w:val="20"/>
        </w:rPr>
        <w:t xml:space="preserve">d)  wherever is cheapest regardless of fit</w:t>
      </w:r>
    </w:p>
    <w:p>
      <w:pPr>
        <w:spacing w:after="45" w:before="120" w:line="262" w:lineRule="auto"/>
      </w:pPr>
      <w:r>
        <w:rPr>
          <w:rFonts w:ascii="Arial" w:cs="Arial" w:eastAsia="Arial" w:hAnsi="Arial"/>
          <w:b/>
          <w:bCs/>
          <w:i w:val="false"/>
          <w:iCs w:val="false"/>
          <w:color w:val="16243D"/>
          <w:sz w:val="21"/>
          <w:szCs w:val="21"/>
        </w:rPr>
        <w:t xml:space="preserve">8.  </w:t>
      </w:r>
      <w:r>
        <w:rPr>
          <w:rFonts w:ascii="Arial" w:cs="Arial" w:eastAsia="Arial" w:hAnsi="Arial"/>
          <w:b w:val="false"/>
          <w:bCs w:val="false"/>
          <w:i w:val="false"/>
          <w:iCs w:val="false"/>
          <w:color w:val="2B2B2B"/>
          <w:sz w:val="21"/>
          <w:szCs w:val="21"/>
        </w:rPr>
        <w:t xml:space="preserve">The reason most AI content feels generic is that:</w:t>
      </w:r>
    </w:p>
    <w:p>
      <w:pPr>
        <w:spacing w:after="30" w:line="248" w:lineRule="auto"/>
        <w:ind w:left="360"/>
      </w:pPr>
      <w:r>
        <w:rPr>
          <w:rFonts w:ascii="Arial" w:cs="Arial" w:eastAsia="Arial" w:hAnsi="Arial"/>
          <w:b w:val="false"/>
          <w:bCs w:val="false"/>
          <w:i w:val="false"/>
          <w:iCs w:val="false"/>
          <w:color w:val="2B2B2B"/>
          <w:sz w:val="20"/>
          <w:szCs w:val="20"/>
        </w:rPr>
        <w:t xml:space="preserve">a)  AI is broken</w:t>
      </w:r>
      <w:r>
        <w:br/>
        <w:t xml:space="preserve"/>
      </w:r>
      <w:r>
        <w:rPr>
          <w:rFonts w:ascii="Arial" w:cs="Arial" w:eastAsia="Arial" w:hAnsi="Arial"/>
          <w:b w:val="false"/>
          <w:bCs w:val="false"/>
          <w:i w:val="false"/>
          <w:iCs w:val="false"/>
          <w:color w:val="2B2B2B"/>
          <w:sz w:val="20"/>
          <w:szCs w:val="20"/>
        </w:rPr>
        <w:t xml:space="preserve">b)  the AI lacks context about the specific business</w:t>
      </w:r>
      <w:r>
        <w:br/>
        <w:t xml:space="preserve"/>
      </w:r>
      <w:r>
        <w:rPr>
          <w:rFonts w:ascii="Arial" w:cs="Arial" w:eastAsia="Arial" w:hAnsi="Arial"/>
          <w:b w:val="false"/>
          <w:bCs w:val="false"/>
          <w:i w:val="false"/>
          <w:iCs w:val="false"/>
          <w:color w:val="2B2B2B"/>
          <w:sz w:val="20"/>
          <w:szCs w:val="20"/>
        </w:rPr>
        <w:t xml:space="preserve">c)  the internet is slow</w:t>
      </w:r>
      <w:r>
        <w:br/>
        <w:t xml:space="preserve"/>
      </w:r>
      <w:r>
        <w:rPr>
          <w:rFonts w:ascii="Arial" w:cs="Arial" w:eastAsia="Arial" w:hAnsi="Arial"/>
          <w:b w:val="false"/>
          <w:bCs w:val="false"/>
          <w:i w:val="false"/>
          <w:iCs w:val="false"/>
          <w:color w:val="2B2B2B"/>
          <w:sz w:val="20"/>
          <w:szCs w:val="20"/>
        </w:rPr>
        <w:t xml:space="preserve">d)  free tools never work</w:t>
      </w:r>
    </w:p>
    <w:p>
      <w:pPr>
        <w:spacing w:after="45" w:before="120" w:line="262" w:lineRule="auto"/>
      </w:pPr>
      <w:r>
        <w:rPr>
          <w:rFonts w:ascii="Arial" w:cs="Arial" w:eastAsia="Arial" w:hAnsi="Arial"/>
          <w:b/>
          <w:bCs/>
          <w:i w:val="false"/>
          <w:iCs w:val="false"/>
          <w:color w:val="16243D"/>
          <w:sz w:val="21"/>
          <w:szCs w:val="21"/>
        </w:rPr>
        <w:t xml:space="preserve">9.  </w:t>
      </w:r>
      <w:r>
        <w:rPr>
          <w:rFonts w:ascii="Arial" w:cs="Arial" w:eastAsia="Arial" w:hAnsi="Arial"/>
          <w:b w:val="false"/>
          <w:bCs w:val="false"/>
          <w:i w:val="false"/>
          <w:iCs w:val="false"/>
          <w:color w:val="2B2B2B"/>
          <w:sz w:val="21"/>
          <w:szCs w:val="21"/>
        </w:rPr>
        <w:t xml:space="preserve">The “seed paragraph” method helps you:</w:t>
      </w:r>
    </w:p>
    <w:p>
      <w:pPr>
        <w:spacing w:after="30" w:line="248" w:lineRule="auto"/>
        <w:ind w:left="360"/>
      </w:pPr>
      <w:r>
        <w:rPr>
          <w:rFonts w:ascii="Arial" w:cs="Arial" w:eastAsia="Arial" w:hAnsi="Arial"/>
          <w:b w:val="false"/>
          <w:bCs w:val="false"/>
          <w:i w:val="false"/>
          <w:iCs w:val="false"/>
          <w:color w:val="2B2B2B"/>
          <w:sz w:val="20"/>
          <w:szCs w:val="20"/>
        </w:rPr>
        <w:t xml:space="preserve">a)  avoid starting from a blank page</w:t>
      </w:r>
      <w:r>
        <w:br/>
        <w:t xml:space="preserve"/>
      </w:r>
      <w:r>
        <w:rPr>
          <w:rFonts w:ascii="Arial" w:cs="Arial" w:eastAsia="Arial" w:hAnsi="Arial"/>
          <w:b w:val="false"/>
          <w:bCs w:val="false"/>
          <w:i w:val="false"/>
          <w:iCs w:val="false"/>
          <w:color w:val="2B2B2B"/>
          <w:sz w:val="20"/>
          <w:szCs w:val="20"/>
        </w:rPr>
        <w:t xml:space="preserve">b)  write legal terms</w:t>
      </w:r>
      <w:r>
        <w:br/>
        <w:t xml:space="preserve"/>
      </w:r>
      <w:r>
        <w:rPr>
          <w:rFonts w:ascii="Arial" w:cs="Arial" w:eastAsia="Arial" w:hAnsi="Arial"/>
          <w:b w:val="false"/>
          <w:bCs w:val="false"/>
          <w:i w:val="false"/>
          <w:iCs w:val="false"/>
          <w:color w:val="2B2B2B"/>
          <w:sz w:val="20"/>
          <w:szCs w:val="20"/>
        </w:rPr>
        <w:t xml:space="preserve">c)  calculate taxes</w:t>
      </w:r>
      <w:r>
        <w:br/>
        <w:t xml:space="preserve"/>
      </w:r>
      <w:r>
        <w:rPr>
          <w:rFonts w:ascii="Arial" w:cs="Arial" w:eastAsia="Arial" w:hAnsi="Arial"/>
          <w:b w:val="false"/>
          <w:bCs w:val="false"/>
          <w:i w:val="false"/>
          <w:iCs w:val="false"/>
          <w:color w:val="2B2B2B"/>
          <w:sz w:val="20"/>
          <w:szCs w:val="20"/>
        </w:rPr>
        <w:t xml:space="preserve">d)  design a logo</w:t>
      </w:r>
    </w:p>
    <w:p>
      <w:pPr>
        <w:spacing w:after="45" w:before="120" w:line="262" w:lineRule="auto"/>
      </w:pPr>
      <w:r>
        <w:rPr>
          <w:rFonts w:ascii="Arial" w:cs="Arial" w:eastAsia="Arial" w:hAnsi="Arial"/>
          <w:b/>
          <w:bCs/>
          <w:i w:val="false"/>
          <w:iCs w:val="false"/>
          <w:color w:val="16243D"/>
          <w:sz w:val="21"/>
          <w:szCs w:val="21"/>
        </w:rPr>
        <w:t xml:space="preserve">10.  </w:t>
      </w:r>
      <w:r>
        <w:rPr>
          <w:rFonts w:ascii="Arial" w:cs="Arial" w:eastAsia="Arial" w:hAnsi="Arial"/>
          <w:b w:val="false"/>
          <w:bCs w:val="false"/>
          <w:i w:val="false"/>
          <w:iCs w:val="false"/>
          <w:color w:val="2B2B2B"/>
          <w:sz w:val="21"/>
          <w:szCs w:val="21"/>
        </w:rPr>
        <w:t xml:space="preserve">When AI infers details in your Master Brain, you should:</w:t>
      </w:r>
    </w:p>
    <w:p>
      <w:pPr>
        <w:spacing w:after="30" w:line="248" w:lineRule="auto"/>
        <w:ind w:left="360"/>
      </w:pPr>
      <w:r>
        <w:rPr>
          <w:rFonts w:ascii="Arial" w:cs="Arial" w:eastAsia="Arial" w:hAnsi="Arial"/>
          <w:b w:val="false"/>
          <w:bCs w:val="false"/>
          <w:i w:val="false"/>
          <w:iCs w:val="false"/>
          <w:color w:val="2B2B2B"/>
          <w:sz w:val="20"/>
          <w:szCs w:val="20"/>
        </w:rPr>
        <w:t xml:space="preserve">a)  accept all of it without reading</w:t>
      </w:r>
      <w:r>
        <w:br/>
        <w:t xml:space="preserve"/>
      </w:r>
      <w:r>
        <w:rPr>
          <w:rFonts w:ascii="Arial" w:cs="Arial" w:eastAsia="Arial" w:hAnsi="Arial"/>
          <w:b w:val="false"/>
          <w:bCs w:val="false"/>
          <w:i w:val="false"/>
          <w:iCs w:val="false"/>
          <w:color w:val="2B2B2B"/>
          <w:sz w:val="20"/>
          <w:szCs w:val="20"/>
        </w:rPr>
        <w:t xml:space="preserve">b)  review and correct what doesn’t fit</w:t>
      </w:r>
      <w:r>
        <w:br/>
        <w:t xml:space="preserve"/>
      </w:r>
      <w:r>
        <w:rPr>
          <w:rFonts w:ascii="Arial" w:cs="Arial" w:eastAsia="Arial" w:hAnsi="Arial"/>
          <w:b w:val="false"/>
          <w:bCs w:val="false"/>
          <w:i w:val="false"/>
          <w:iCs w:val="false"/>
          <w:color w:val="2B2B2B"/>
          <w:sz w:val="20"/>
          <w:szCs w:val="20"/>
        </w:rPr>
        <w:t xml:space="preserve">c)  delete the document</w:t>
      </w:r>
      <w:r>
        <w:br/>
        <w:t xml:space="preserve"/>
      </w:r>
      <w:r>
        <w:rPr>
          <w:rFonts w:ascii="Arial" w:cs="Arial" w:eastAsia="Arial" w:hAnsi="Arial"/>
          <w:b w:val="false"/>
          <w:bCs w:val="false"/>
          <w:i w:val="false"/>
          <w:iCs w:val="false"/>
          <w:color w:val="2B2B2B"/>
          <w:sz w:val="20"/>
          <w:szCs w:val="20"/>
        </w:rPr>
        <w:t xml:space="preserve">d)  ignore it</w:t>
      </w:r>
    </w:p>
    <w:p>
      <w:pPr>
        <w:spacing w:after="45" w:before="120" w:line="262" w:lineRule="auto"/>
      </w:pPr>
      <w:r>
        <w:rPr>
          <w:rFonts w:ascii="Arial" w:cs="Arial" w:eastAsia="Arial" w:hAnsi="Arial"/>
          <w:b/>
          <w:bCs/>
          <w:i w:val="false"/>
          <w:iCs w:val="false"/>
          <w:color w:val="16243D"/>
          <w:sz w:val="21"/>
          <w:szCs w:val="21"/>
        </w:rPr>
        <w:t xml:space="preserve">11.  </w:t>
      </w:r>
      <w:r>
        <w:rPr>
          <w:rFonts w:ascii="Arial" w:cs="Arial" w:eastAsia="Arial" w:hAnsi="Arial"/>
          <w:b w:val="false"/>
          <w:bCs w:val="false"/>
          <w:i w:val="false"/>
          <w:iCs w:val="false"/>
          <w:color w:val="2B2B2B"/>
          <w:sz w:val="21"/>
          <w:szCs w:val="21"/>
        </w:rPr>
        <w:t xml:space="preserve">The most valuable, reusable part of a Master Brain is:</w:t>
      </w:r>
    </w:p>
    <w:p>
      <w:pPr>
        <w:spacing w:after="30" w:line="248" w:lineRule="auto"/>
        <w:ind w:left="360"/>
      </w:pPr>
      <w:r>
        <w:rPr>
          <w:rFonts w:ascii="Arial" w:cs="Arial" w:eastAsia="Arial" w:hAnsi="Arial"/>
          <w:b w:val="false"/>
          <w:bCs w:val="false"/>
          <w:i w:val="false"/>
          <w:iCs w:val="false"/>
          <w:color w:val="2B2B2B"/>
          <w:sz w:val="20"/>
          <w:szCs w:val="20"/>
        </w:rPr>
        <w:t xml:space="preserve">a)  the page count</w:t>
      </w:r>
      <w:r>
        <w:br/>
        <w:t xml:space="preserve"/>
      </w:r>
      <w:r>
        <w:rPr>
          <w:rFonts w:ascii="Arial" w:cs="Arial" w:eastAsia="Arial" w:hAnsi="Arial"/>
          <w:b w:val="false"/>
          <w:bCs w:val="false"/>
          <w:i w:val="false"/>
          <w:iCs w:val="false"/>
          <w:color w:val="2B2B2B"/>
          <w:sz w:val="20"/>
          <w:szCs w:val="20"/>
        </w:rPr>
        <w:t xml:space="preserve">b)  the AI Operating Instructions (always / never / tone)</w:t>
      </w:r>
      <w:r>
        <w:br/>
        <w:t xml:space="preserve"/>
      </w:r>
      <w:r>
        <w:rPr>
          <w:rFonts w:ascii="Arial" w:cs="Arial" w:eastAsia="Arial" w:hAnsi="Arial"/>
          <w:b w:val="false"/>
          <w:bCs w:val="false"/>
          <w:i w:val="false"/>
          <w:iCs w:val="false"/>
          <w:color w:val="2B2B2B"/>
          <w:sz w:val="20"/>
          <w:szCs w:val="20"/>
        </w:rPr>
        <w:t xml:space="preserve">c)  the font</w:t>
      </w:r>
      <w:r>
        <w:br/>
        <w:t xml:space="preserve"/>
      </w:r>
      <w:r>
        <w:rPr>
          <w:rFonts w:ascii="Arial" w:cs="Arial" w:eastAsia="Arial" w:hAnsi="Arial"/>
          <w:b w:val="false"/>
          <w:bCs w:val="false"/>
          <w:i w:val="false"/>
          <w:iCs w:val="false"/>
          <w:color w:val="2B2B2B"/>
          <w:sz w:val="20"/>
          <w:szCs w:val="20"/>
        </w:rPr>
        <w:t xml:space="preserve">d)  the file name</w:t>
      </w:r>
    </w:p>
    <w:p>
      <w:pPr>
        <w:spacing w:after="45" w:before="120" w:line="262" w:lineRule="auto"/>
      </w:pPr>
      <w:r>
        <w:rPr>
          <w:rFonts w:ascii="Arial" w:cs="Arial" w:eastAsia="Arial" w:hAnsi="Arial"/>
          <w:b/>
          <w:bCs/>
          <w:i w:val="false"/>
          <w:iCs w:val="false"/>
          <w:color w:val="16243D"/>
          <w:sz w:val="21"/>
          <w:szCs w:val="21"/>
        </w:rPr>
        <w:t xml:space="preserve">12.  </w:t>
      </w:r>
      <w:r>
        <w:rPr>
          <w:rFonts w:ascii="Arial" w:cs="Arial" w:eastAsia="Arial" w:hAnsi="Arial"/>
          <w:b w:val="false"/>
          <w:bCs w:val="false"/>
          <w:i w:val="false"/>
          <w:iCs w:val="false"/>
          <w:color w:val="2B2B2B"/>
          <w:sz w:val="21"/>
          <w:szCs w:val="21"/>
        </w:rPr>
        <w:t xml:space="preserve">A marketing campaign should be aimed at:</w:t>
      </w:r>
    </w:p>
    <w:p>
      <w:pPr>
        <w:spacing w:after="30" w:line="248" w:lineRule="auto"/>
        <w:ind w:left="360"/>
      </w:pPr>
      <w:r>
        <w:rPr>
          <w:rFonts w:ascii="Arial" w:cs="Arial" w:eastAsia="Arial" w:hAnsi="Arial"/>
          <w:b w:val="false"/>
          <w:bCs w:val="false"/>
          <w:i w:val="false"/>
          <w:iCs w:val="false"/>
          <w:color w:val="2B2B2B"/>
          <w:sz w:val="20"/>
          <w:szCs w:val="20"/>
        </w:rPr>
        <w:t xml:space="preserve">a)  one clear outcome</w:t>
      </w:r>
      <w:r>
        <w:br/>
        <w:t xml:space="preserve"/>
      </w:r>
      <w:r>
        <w:rPr>
          <w:rFonts w:ascii="Arial" w:cs="Arial" w:eastAsia="Arial" w:hAnsi="Arial"/>
          <w:b w:val="false"/>
          <w:bCs w:val="false"/>
          <w:i w:val="false"/>
          <w:iCs w:val="false"/>
          <w:color w:val="2B2B2B"/>
          <w:sz w:val="20"/>
          <w:szCs w:val="20"/>
        </w:rPr>
        <w:t xml:space="preserve">b)  as many goals as possible at once</w:t>
      </w:r>
      <w:r>
        <w:br/>
        <w:t xml:space="preserve"/>
      </w:r>
      <w:r>
        <w:rPr>
          <w:rFonts w:ascii="Arial" w:cs="Arial" w:eastAsia="Arial" w:hAnsi="Arial"/>
          <w:b w:val="false"/>
          <w:bCs w:val="false"/>
          <w:i w:val="false"/>
          <w:iCs w:val="false"/>
          <w:color w:val="2B2B2B"/>
          <w:sz w:val="20"/>
          <w:szCs w:val="20"/>
        </w:rPr>
        <w:t xml:space="preserve">c)  no goal in particular</w:t>
      </w:r>
      <w:r>
        <w:br/>
        <w:t xml:space="preserve"/>
      </w:r>
      <w:r>
        <w:rPr>
          <w:rFonts w:ascii="Arial" w:cs="Arial" w:eastAsia="Arial" w:hAnsi="Arial"/>
          <w:b w:val="false"/>
          <w:bCs w:val="false"/>
          <w:i w:val="false"/>
          <w:iCs w:val="false"/>
          <w:color w:val="2B2B2B"/>
          <w:sz w:val="20"/>
          <w:szCs w:val="20"/>
        </w:rPr>
        <w:t xml:space="preserve">d)  brand awareness forever</w:t>
      </w:r>
    </w:p>
    <w:p>
      <w:pPr>
        <w:spacing w:after="45" w:before="120" w:line="262" w:lineRule="auto"/>
      </w:pPr>
      <w:r>
        <w:rPr>
          <w:rFonts w:ascii="Arial" w:cs="Arial" w:eastAsia="Arial" w:hAnsi="Arial"/>
          <w:b/>
          <w:bCs/>
          <w:i w:val="false"/>
          <w:iCs w:val="false"/>
          <w:color w:val="16243D"/>
          <w:sz w:val="21"/>
          <w:szCs w:val="21"/>
        </w:rPr>
        <w:t xml:space="preserve">13.  </w:t>
      </w:r>
      <w:r>
        <w:rPr>
          <w:rFonts w:ascii="Arial" w:cs="Arial" w:eastAsia="Arial" w:hAnsi="Arial"/>
          <w:b w:val="false"/>
          <w:bCs w:val="false"/>
          <w:i w:val="false"/>
          <w:iCs w:val="false"/>
          <w:color w:val="2B2B2B"/>
          <w:sz w:val="21"/>
          <w:szCs w:val="21"/>
        </w:rPr>
        <w:t xml:space="preserve">For a small business, a single focused action:</w:t>
      </w:r>
    </w:p>
    <w:p>
      <w:pPr>
        <w:spacing w:after="30" w:line="248" w:lineRule="auto"/>
        <w:ind w:left="360"/>
      </w:pPr>
      <w:r>
        <w:rPr>
          <w:rFonts w:ascii="Arial" w:cs="Arial" w:eastAsia="Arial" w:hAnsi="Arial"/>
          <w:b w:val="false"/>
          <w:bCs w:val="false"/>
          <w:i w:val="false"/>
          <w:iCs w:val="false"/>
          <w:color w:val="2B2B2B"/>
          <w:sz w:val="20"/>
          <w:szCs w:val="20"/>
        </w:rPr>
        <w:t xml:space="preserve">a)  is always a waste of time</w:t>
      </w:r>
      <w:r>
        <w:br/>
        <w:t xml:space="preserve"/>
      </w:r>
      <w:r>
        <w:rPr>
          <w:rFonts w:ascii="Arial" w:cs="Arial" w:eastAsia="Arial" w:hAnsi="Arial"/>
          <w:b w:val="false"/>
          <w:bCs w:val="false"/>
          <w:i w:val="false"/>
          <w:iCs w:val="false"/>
          <w:color w:val="2B2B2B"/>
          <w:sz w:val="20"/>
          <w:szCs w:val="20"/>
        </w:rPr>
        <w:t xml:space="preserve">b)  can still be a real win</w:t>
      </w:r>
      <w:r>
        <w:br/>
        <w:t xml:space="preserve"/>
      </w:r>
      <w:r>
        <w:rPr>
          <w:rFonts w:ascii="Arial" w:cs="Arial" w:eastAsia="Arial" w:hAnsi="Arial"/>
          <w:b w:val="false"/>
          <w:bCs w:val="false"/>
          <w:i w:val="false"/>
          <w:iCs w:val="false"/>
          <w:color w:val="2B2B2B"/>
          <w:sz w:val="20"/>
          <w:szCs w:val="20"/>
        </w:rPr>
        <w:t xml:space="preserve">c)  never works</w:t>
      </w:r>
      <w:r>
        <w:br/>
        <w:t xml:space="preserve"/>
      </w:r>
      <w:r>
        <w:rPr>
          <w:rFonts w:ascii="Arial" w:cs="Arial" w:eastAsia="Arial" w:hAnsi="Arial"/>
          <w:b w:val="false"/>
          <w:bCs w:val="false"/>
          <w:i w:val="false"/>
          <w:iCs w:val="false"/>
          <w:color w:val="2B2B2B"/>
          <w:sz w:val="20"/>
          <w:szCs w:val="20"/>
        </w:rPr>
        <w:t xml:space="preserve">d)  requires an agency</w:t>
      </w:r>
    </w:p>
    <w:p>
      <w:pPr>
        <w:spacing w:after="45" w:before="120" w:line="262" w:lineRule="auto"/>
      </w:pPr>
      <w:r>
        <w:rPr>
          <w:rFonts w:ascii="Arial" w:cs="Arial" w:eastAsia="Arial" w:hAnsi="Arial"/>
          <w:b/>
          <w:bCs/>
          <w:i w:val="false"/>
          <w:iCs w:val="false"/>
          <w:color w:val="16243D"/>
          <w:sz w:val="21"/>
          <w:szCs w:val="21"/>
        </w:rPr>
        <w:t xml:space="preserve">14.  </w:t>
      </w:r>
      <w:r>
        <w:rPr>
          <w:rFonts w:ascii="Arial" w:cs="Arial" w:eastAsia="Arial" w:hAnsi="Arial"/>
          <w:b w:val="false"/>
          <w:bCs w:val="false"/>
          <w:i w:val="false"/>
          <w:iCs w:val="false"/>
          <w:color w:val="2B2B2B"/>
          <w:sz w:val="21"/>
          <w:szCs w:val="21"/>
        </w:rPr>
        <w:t xml:space="preserve">In the AI avatar video pipeline, HeyGen handles your:</w:t>
      </w:r>
    </w:p>
    <w:p>
      <w:pPr>
        <w:spacing w:after="30" w:line="248" w:lineRule="auto"/>
        <w:ind w:left="360"/>
      </w:pPr>
      <w:r>
        <w:rPr>
          <w:rFonts w:ascii="Arial" w:cs="Arial" w:eastAsia="Arial" w:hAnsi="Arial"/>
          <w:b w:val="false"/>
          <w:bCs w:val="false"/>
          <w:i w:val="false"/>
          <w:iCs w:val="false"/>
          <w:color w:val="2B2B2B"/>
          <w:sz w:val="20"/>
          <w:szCs w:val="20"/>
        </w:rPr>
        <w:t xml:space="preserve">a)  voice</w:t>
      </w:r>
      <w:r>
        <w:br/>
        <w:t xml:space="preserve"/>
      </w:r>
      <w:r>
        <w:rPr>
          <w:rFonts w:ascii="Arial" w:cs="Arial" w:eastAsia="Arial" w:hAnsi="Arial"/>
          <w:b w:val="false"/>
          <w:bCs w:val="false"/>
          <w:i w:val="false"/>
          <w:iCs w:val="false"/>
          <w:color w:val="2B2B2B"/>
          <w:sz w:val="20"/>
          <w:szCs w:val="20"/>
        </w:rPr>
        <w:t xml:space="preserve">b)  script</w:t>
      </w:r>
      <w:r>
        <w:br/>
        <w:t xml:space="preserve"/>
      </w:r>
      <w:r>
        <w:rPr>
          <w:rFonts w:ascii="Arial" w:cs="Arial" w:eastAsia="Arial" w:hAnsi="Arial"/>
          <w:b w:val="false"/>
          <w:bCs w:val="false"/>
          <w:i w:val="false"/>
          <w:iCs w:val="false"/>
          <w:color w:val="2B2B2B"/>
          <w:sz w:val="20"/>
          <w:szCs w:val="20"/>
        </w:rPr>
        <w:t xml:space="preserve">c)  avatar / image</w:t>
      </w:r>
      <w:r>
        <w:br/>
        <w:t xml:space="preserve"/>
      </w:r>
      <w:r>
        <w:rPr>
          <w:rFonts w:ascii="Arial" w:cs="Arial" w:eastAsia="Arial" w:hAnsi="Arial"/>
          <w:b w:val="false"/>
          <w:bCs w:val="false"/>
          <w:i w:val="false"/>
          <w:iCs w:val="false"/>
          <w:color w:val="2B2B2B"/>
          <w:sz w:val="20"/>
          <w:szCs w:val="20"/>
        </w:rPr>
        <w:t xml:space="preserve">d)  pricing</w:t>
      </w:r>
    </w:p>
    <w:p>
      <w:pPr>
        <w:spacing w:after="45" w:before="120" w:line="262" w:lineRule="auto"/>
      </w:pPr>
      <w:r>
        <w:rPr>
          <w:rFonts w:ascii="Arial" w:cs="Arial" w:eastAsia="Arial" w:hAnsi="Arial"/>
          <w:b/>
          <w:bCs/>
          <w:i w:val="false"/>
          <w:iCs w:val="false"/>
          <w:color w:val="16243D"/>
          <w:sz w:val="21"/>
          <w:szCs w:val="21"/>
        </w:rPr>
        <w:t xml:space="preserve">15.  </w:t>
      </w:r>
      <w:r>
        <w:rPr>
          <w:rFonts w:ascii="Arial" w:cs="Arial" w:eastAsia="Arial" w:hAnsi="Arial"/>
          <w:b w:val="false"/>
          <w:bCs w:val="false"/>
          <w:i w:val="false"/>
          <w:iCs w:val="false"/>
          <w:color w:val="2B2B2B"/>
          <w:sz w:val="21"/>
          <w:szCs w:val="21"/>
        </w:rPr>
        <w:t xml:space="preserve">ElevenLabs is used to:</w:t>
      </w:r>
    </w:p>
    <w:p>
      <w:pPr>
        <w:spacing w:after="30" w:line="248" w:lineRule="auto"/>
        <w:ind w:left="360"/>
      </w:pPr>
      <w:r>
        <w:rPr>
          <w:rFonts w:ascii="Arial" w:cs="Arial" w:eastAsia="Arial" w:hAnsi="Arial"/>
          <w:b w:val="false"/>
          <w:bCs w:val="false"/>
          <w:i w:val="false"/>
          <w:iCs w:val="false"/>
          <w:color w:val="2B2B2B"/>
          <w:sz w:val="20"/>
          <w:szCs w:val="20"/>
        </w:rPr>
        <w:t xml:space="preserve">a)  clone your voice</w:t>
      </w:r>
      <w:r>
        <w:br/>
        <w:t xml:space="preserve"/>
      </w:r>
      <w:r>
        <w:rPr>
          <w:rFonts w:ascii="Arial" w:cs="Arial" w:eastAsia="Arial" w:hAnsi="Arial"/>
          <w:b w:val="false"/>
          <w:bCs w:val="false"/>
          <w:i w:val="false"/>
          <w:iCs w:val="false"/>
          <w:color w:val="2B2B2B"/>
          <w:sz w:val="20"/>
          <w:szCs w:val="20"/>
        </w:rPr>
        <w:t xml:space="preserve">b)  build your website</w:t>
      </w:r>
      <w:r>
        <w:br/>
        <w:t xml:space="preserve"/>
      </w:r>
      <w:r>
        <w:rPr>
          <w:rFonts w:ascii="Arial" w:cs="Arial" w:eastAsia="Arial" w:hAnsi="Arial"/>
          <w:b w:val="false"/>
          <w:bCs w:val="false"/>
          <w:i w:val="false"/>
          <w:iCs w:val="false"/>
          <w:color w:val="2B2B2B"/>
          <w:sz w:val="20"/>
          <w:szCs w:val="20"/>
        </w:rPr>
        <w:t xml:space="preserve">c)  file your taxes</w:t>
      </w:r>
      <w:r>
        <w:br/>
        <w:t xml:space="preserve"/>
      </w:r>
      <w:r>
        <w:rPr>
          <w:rFonts w:ascii="Arial" w:cs="Arial" w:eastAsia="Arial" w:hAnsi="Arial"/>
          <w:b w:val="false"/>
          <w:bCs w:val="false"/>
          <w:i w:val="false"/>
          <w:iCs w:val="false"/>
          <w:color w:val="2B2B2B"/>
          <w:sz w:val="20"/>
          <w:szCs w:val="20"/>
        </w:rPr>
        <w:t xml:space="preserve">d)  design business cards</w:t>
      </w:r>
    </w:p>
    <w:p>
      <w:pPr>
        <w:spacing w:after="45" w:before="120" w:line="262" w:lineRule="auto"/>
      </w:pPr>
      <w:r>
        <w:rPr>
          <w:rFonts w:ascii="Arial" w:cs="Arial" w:eastAsia="Arial" w:hAnsi="Arial"/>
          <w:b/>
          <w:bCs/>
          <w:i w:val="false"/>
          <w:iCs w:val="false"/>
          <w:color w:val="16243D"/>
          <w:sz w:val="21"/>
          <w:szCs w:val="21"/>
        </w:rPr>
        <w:t xml:space="preserve">16.  </w:t>
      </w:r>
      <w:r>
        <w:rPr>
          <w:rFonts w:ascii="Arial" w:cs="Arial" w:eastAsia="Arial" w:hAnsi="Arial"/>
          <w:b w:val="false"/>
          <w:bCs w:val="false"/>
          <w:i w:val="false"/>
          <w:iCs w:val="false"/>
          <w:color w:val="2B2B2B"/>
          <w:sz w:val="21"/>
          <w:szCs w:val="21"/>
        </w:rPr>
        <w:t xml:space="preserve">For the best voice clone, you should record:</w:t>
      </w:r>
    </w:p>
    <w:p>
      <w:pPr>
        <w:spacing w:after="30" w:line="248" w:lineRule="auto"/>
        <w:ind w:left="360"/>
      </w:pPr>
      <w:r>
        <w:rPr>
          <w:rFonts w:ascii="Arial" w:cs="Arial" w:eastAsia="Arial" w:hAnsi="Arial"/>
          <w:b w:val="false"/>
          <w:bCs w:val="false"/>
          <w:i w:val="false"/>
          <w:iCs w:val="false"/>
          <w:color w:val="2B2B2B"/>
          <w:sz w:val="20"/>
          <w:szCs w:val="20"/>
        </w:rPr>
        <w:t xml:space="preserve">a)  in a noisy room</w:t>
      </w:r>
      <w:r>
        <w:br/>
        <w:t xml:space="preserve"/>
      </w:r>
      <w:r>
        <w:rPr>
          <w:rFonts w:ascii="Arial" w:cs="Arial" w:eastAsia="Arial" w:hAnsi="Arial"/>
          <w:b w:val="false"/>
          <w:bCs w:val="false"/>
          <w:i w:val="false"/>
          <w:iCs w:val="false"/>
          <w:color w:val="2B2B2B"/>
          <w:sz w:val="20"/>
          <w:szCs w:val="20"/>
        </w:rPr>
        <w:t xml:space="preserve">b)  in a quiet space</w:t>
      </w:r>
      <w:r>
        <w:br/>
        <w:t xml:space="preserve"/>
      </w:r>
      <w:r>
        <w:rPr>
          <w:rFonts w:ascii="Arial" w:cs="Arial" w:eastAsia="Arial" w:hAnsi="Arial"/>
          <w:b w:val="false"/>
          <w:bCs w:val="false"/>
          <w:i w:val="false"/>
          <w:iCs w:val="false"/>
          <w:color w:val="2B2B2B"/>
          <w:sz w:val="20"/>
          <w:szCs w:val="20"/>
        </w:rPr>
        <w:t xml:space="preserve">c)  while driving</w:t>
      </w:r>
      <w:r>
        <w:br/>
        <w:t xml:space="preserve"/>
      </w:r>
      <w:r>
        <w:rPr>
          <w:rFonts w:ascii="Arial" w:cs="Arial" w:eastAsia="Arial" w:hAnsi="Arial"/>
          <w:b w:val="false"/>
          <w:bCs w:val="false"/>
          <w:i w:val="false"/>
          <w:iCs w:val="false"/>
          <w:color w:val="2B2B2B"/>
          <w:sz w:val="20"/>
          <w:szCs w:val="20"/>
        </w:rPr>
        <w:t xml:space="preserve">d)  over loud music</w:t>
      </w:r>
    </w:p>
    <w:p>
      <w:pPr>
        <w:spacing w:after="45" w:before="120" w:line="262" w:lineRule="auto"/>
      </w:pPr>
      <w:r>
        <w:rPr>
          <w:rFonts w:ascii="Arial" w:cs="Arial" w:eastAsia="Arial" w:hAnsi="Arial"/>
          <w:b/>
          <w:bCs/>
          <w:i w:val="false"/>
          <w:iCs w:val="false"/>
          <w:color w:val="16243D"/>
          <w:sz w:val="21"/>
          <w:szCs w:val="21"/>
        </w:rPr>
        <w:t xml:space="preserve">17.  </w:t>
      </w:r>
      <w:r>
        <w:rPr>
          <w:rFonts w:ascii="Arial" w:cs="Arial" w:eastAsia="Arial" w:hAnsi="Arial"/>
          <w:b w:val="false"/>
          <w:bCs w:val="false"/>
          <w:i w:val="false"/>
          <w:iCs w:val="false"/>
          <w:color w:val="2B2B2B"/>
          <w:sz w:val="21"/>
          <w:szCs w:val="21"/>
        </w:rPr>
        <w:t xml:space="preserve">A practical way to reuse your avatar video is:</w:t>
      </w:r>
    </w:p>
    <w:p>
      <w:pPr>
        <w:spacing w:after="30" w:line="248" w:lineRule="auto"/>
        <w:ind w:left="360"/>
      </w:pPr>
      <w:r>
        <w:rPr>
          <w:rFonts w:ascii="Arial" w:cs="Arial" w:eastAsia="Arial" w:hAnsi="Arial"/>
          <w:b w:val="false"/>
          <w:bCs w:val="false"/>
          <w:i w:val="false"/>
          <w:iCs w:val="false"/>
          <w:color w:val="2B2B2B"/>
          <w:sz w:val="20"/>
          <w:szCs w:val="20"/>
        </w:rPr>
        <w:t xml:space="preserve">a)  a newsletter as a short video</w:t>
      </w:r>
      <w:r>
        <w:br/>
        <w:t xml:space="preserve"/>
      </w:r>
      <w:r>
        <w:rPr>
          <w:rFonts w:ascii="Arial" w:cs="Arial" w:eastAsia="Arial" w:hAnsi="Arial"/>
          <w:b w:val="false"/>
          <w:bCs w:val="false"/>
          <w:i w:val="false"/>
          <w:iCs w:val="false"/>
          <w:color w:val="2B2B2B"/>
          <w:sz w:val="20"/>
          <w:szCs w:val="20"/>
        </w:rPr>
        <w:t xml:space="preserve">b)  printing it on paper</w:t>
      </w:r>
      <w:r>
        <w:br/>
        <w:t xml:space="preserve"/>
      </w:r>
      <w:r>
        <w:rPr>
          <w:rFonts w:ascii="Arial" w:cs="Arial" w:eastAsia="Arial" w:hAnsi="Arial"/>
          <w:b w:val="false"/>
          <w:bCs w:val="false"/>
          <w:i w:val="false"/>
          <w:iCs w:val="false"/>
          <w:color w:val="2B2B2B"/>
          <w:sz w:val="20"/>
          <w:szCs w:val="20"/>
        </w:rPr>
        <w:t xml:space="preserve">c)  faxing it</w:t>
      </w:r>
      <w:r>
        <w:br/>
        <w:t xml:space="preserve"/>
      </w:r>
      <w:r>
        <w:rPr>
          <w:rFonts w:ascii="Arial" w:cs="Arial" w:eastAsia="Arial" w:hAnsi="Arial"/>
          <w:b w:val="false"/>
          <w:bCs w:val="false"/>
          <w:i w:val="false"/>
          <w:iCs w:val="false"/>
          <w:color w:val="2B2B2B"/>
          <w:sz w:val="20"/>
          <w:szCs w:val="20"/>
        </w:rPr>
        <w:t xml:space="preserve">d)  none of these</w:t>
      </w:r>
    </w:p>
    <w:p>
      <w:pPr>
        <w:spacing w:after="45" w:before="120" w:line="262" w:lineRule="auto"/>
      </w:pPr>
      <w:r>
        <w:rPr>
          <w:rFonts w:ascii="Arial" w:cs="Arial" w:eastAsia="Arial" w:hAnsi="Arial"/>
          <w:b/>
          <w:bCs/>
          <w:i w:val="false"/>
          <w:iCs w:val="false"/>
          <w:color w:val="16243D"/>
          <w:sz w:val="21"/>
          <w:szCs w:val="21"/>
        </w:rPr>
        <w:t xml:space="preserve">18.  </w:t>
      </w:r>
      <w:r>
        <w:rPr>
          <w:rFonts w:ascii="Arial" w:cs="Arial" w:eastAsia="Arial" w:hAnsi="Arial"/>
          <w:b w:val="false"/>
          <w:bCs w:val="false"/>
          <w:i w:val="false"/>
          <w:iCs w:val="false"/>
          <w:color w:val="2B2B2B"/>
          <w:sz w:val="21"/>
          <w:szCs w:val="21"/>
        </w:rPr>
        <w:t xml:space="preserve">The smartest first script for your video is:</w:t>
      </w:r>
    </w:p>
    <w:p>
      <w:pPr>
        <w:spacing w:after="30" w:line="248" w:lineRule="auto"/>
        <w:ind w:left="360"/>
      </w:pPr>
      <w:r>
        <w:rPr>
          <w:rFonts w:ascii="Arial" w:cs="Arial" w:eastAsia="Arial" w:hAnsi="Arial"/>
          <w:b w:val="false"/>
          <w:bCs w:val="false"/>
          <w:i w:val="false"/>
          <w:iCs w:val="false"/>
          <w:color w:val="2B2B2B"/>
          <w:sz w:val="20"/>
          <w:szCs w:val="20"/>
        </w:rPr>
        <w:t xml:space="preserve">a)  ten minutes long</w:t>
      </w:r>
      <w:r>
        <w:br/>
        <w:t xml:space="preserve"/>
      </w:r>
      <w:r>
        <w:rPr>
          <w:rFonts w:ascii="Arial" w:cs="Arial" w:eastAsia="Arial" w:hAnsi="Arial"/>
          <w:b w:val="false"/>
          <w:bCs w:val="false"/>
          <w:i w:val="false"/>
          <w:iCs w:val="false"/>
          <w:color w:val="2B2B2B"/>
          <w:sz w:val="20"/>
          <w:szCs w:val="20"/>
        </w:rPr>
        <w:t xml:space="preserve">b)  short and simple (3–4 sentences)</w:t>
      </w:r>
      <w:r>
        <w:br/>
        <w:t xml:space="preserve"/>
      </w:r>
      <w:r>
        <w:rPr>
          <w:rFonts w:ascii="Arial" w:cs="Arial" w:eastAsia="Arial" w:hAnsi="Arial"/>
          <w:b w:val="false"/>
          <w:bCs w:val="false"/>
          <w:i w:val="false"/>
          <w:iCs w:val="false"/>
          <w:color w:val="2B2B2B"/>
          <w:sz w:val="20"/>
          <w:szCs w:val="20"/>
        </w:rPr>
        <w:t xml:space="preserve">c)  fully improvised</w:t>
      </w:r>
      <w:r>
        <w:br/>
        <w:t xml:space="preserve"/>
      </w:r>
      <w:r>
        <w:rPr>
          <w:rFonts w:ascii="Arial" w:cs="Arial" w:eastAsia="Arial" w:hAnsi="Arial"/>
          <w:b w:val="false"/>
          <w:bCs w:val="false"/>
          <w:i w:val="false"/>
          <w:iCs w:val="false"/>
          <w:color w:val="2B2B2B"/>
          <w:sz w:val="20"/>
          <w:szCs w:val="20"/>
        </w:rPr>
        <w:t xml:space="preserve">d)  copied from a competitor</w:t>
      </w:r>
    </w:p>
    <w:p>
      <w:pPr>
        <w:spacing w:after="45" w:before="120" w:line="262" w:lineRule="auto"/>
      </w:pPr>
      <w:r>
        <w:rPr>
          <w:rFonts w:ascii="Arial" w:cs="Arial" w:eastAsia="Arial" w:hAnsi="Arial"/>
          <w:b/>
          <w:bCs/>
          <w:i w:val="false"/>
          <w:iCs w:val="false"/>
          <w:color w:val="16243D"/>
          <w:sz w:val="21"/>
          <w:szCs w:val="21"/>
        </w:rPr>
        <w:t xml:space="preserve">19.  </w:t>
      </w:r>
      <w:r>
        <w:rPr>
          <w:rFonts w:ascii="Arial" w:cs="Arial" w:eastAsia="Arial" w:hAnsi="Arial"/>
          <w:b w:val="false"/>
          <w:bCs w:val="false"/>
          <w:i w:val="false"/>
          <w:iCs w:val="false"/>
          <w:color w:val="2B2B2B"/>
          <w:sz w:val="21"/>
          <w:szCs w:val="21"/>
        </w:rPr>
        <w:t xml:space="preserve">To qualify for the $60 tool grant, you must:</w:t>
      </w:r>
    </w:p>
    <w:p>
      <w:pPr>
        <w:spacing w:after="30" w:line="248" w:lineRule="auto"/>
        <w:ind w:left="360"/>
      </w:pPr>
      <w:r>
        <w:rPr>
          <w:rFonts w:ascii="Arial" w:cs="Arial" w:eastAsia="Arial" w:hAnsi="Arial"/>
          <w:b w:val="false"/>
          <w:bCs w:val="false"/>
          <w:i w:val="false"/>
          <w:iCs w:val="false"/>
          <w:color w:val="2B2B2B"/>
          <w:sz w:val="20"/>
          <w:szCs w:val="20"/>
        </w:rPr>
        <w:t xml:space="preserve">a)  just attend</w:t>
      </w:r>
      <w:r>
        <w:br/>
        <w:t xml:space="preserve"/>
      </w:r>
      <w:r>
        <w:rPr>
          <w:rFonts w:ascii="Arial" w:cs="Arial" w:eastAsia="Arial" w:hAnsi="Arial"/>
          <w:b w:val="false"/>
          <w:bCs w:val="false"/>
          <w:i w:val="false"/>
          <w:iCs w:val="false"/>
          <w:color w:val="2B2B2B"/>
          <w:sz w:val="20"/>
          <w:szCs w:val="20"/>
        </w:rPr>
        <w:t xml:space="preserve">b)  produce and show your video before class ends</w:t>
      </w:r>
      <w:r>
        <w:br/>
        <w:t xml:space="preserve"/>
      </w:r>
      <w:r>
        <w:rPr>
          <w:rFonts w:ascii="Arial" w:cs="Arial" w:eastAsia="Arial" w:hAnsi="Arial"/>
          <w:b w:val="false"/>
          <w:bCs w:val="false"/>
          <w:i w:val="false"/>
          <w:iCs w:val="false"/>
          <w:color w:val="2B2B2B"/>
          <w:sz w:val="20"/>
          <w:szCs w:val="20"/>
        </w:rPr>
        <w:t xml:space="preserve">c)  buy a paid plan</w:t>
      </w:r>
      <w:r>
        <w:br/>
        <w:t xml:space="preserve"/>
      </w:r>
      <w:r>
        <w:rPr>
          <w:rFonts w:ascii="Arial" w:cs="Arial" w:eastAsia="Arial" w:hAnsi="Arial"/>
          <w:b w:val="false"/>
          <w:bCs w:val="false"/>
          <w:i w:val="false"/>
          <w:iCs w:val="false"/>
          <w:color w:val="2B2B2B"/>
          <w:sz w:val="20"/>
          <w:szCs w:val="20"/>
        </w:rPr>
        <w:t xml:space="preserve">d)  refer a friend</w:t>
      </w:r>
    </w:p>
    <w:p>
      <w:pPr>
        <w:spacing w:after="45" w:before="120" w:line="262" w:lineRule="auto"/>
      </w:pPr>
      <w:r>
        <w:rPr>
          <w:rFonts w:ascii="Arial" w:cs="Arial" w:eastAsia="Arial" w:hAnsi="Arial"/>
          <w:b/>
          <w:bCs/>
          <w:i w:val="false"/>
          <w:iCs w:val="false"/>
          <w:color w:val="16243D"/>
          <w:sz w:val="21"/>
          <w:szCs w:val="21"/>
        </w:rPr>
        <w:t xml:space="preserve">20.  </w:t>
      </w:r>
      <w:r>
        <w:rPr>
          <w:rFonts w:ascii="Arial" w:cs="Arial" w:eastAsia="Arial" w:hAnsi="Arial"/>
          <w:b w:val="false"/>
          <w:bCs w:val="false"/>
          <w:i w:val="false"/>
          <w:iCs w:val="false"/>
          <w:color w:val="2B2B2B"/>
          <w:sz w:val="21"/>
          <w:szCs w:val="21"/>
        </w:rPr>
        <w:t xml:space="preserve">The real measure of success in this course is:</w:t>
      </w:r>
    </w:p>
    <w:p>
      <w:pPr>
        <w:spacing w:after="30" w:line="248" w:lineRule="auto"/>
        <w:ind w:left="360"/>
      </w:pPr>
      <w:r>
        <w:rPr>
          <w:rFonts w:ascii="Arial" w:cs="Arial" w:eastAsia="Arial" w:hAnsi="Arial"/>
          <w:b w:val="false"/>
          <w:bCs w:val="false"/>
          <w:i w:val="false"/>
          <w:iCs w:val="false"/>
          <w:color w:val="2B2B2B"/>
          <w:sz w:val="20"/>
          <w:szCs w:val="20"/>
        </w:rPr>
        <w:t xml:space="preserve">a)  how many notes you took</w:t>
      </w:r>
      <w:r>
        <w:br/>
        <w:t xml:space="preserve"/>
      </w:r>
      <w:r>
        <w:rPr>
          <w:rFonts w:ascii="Arial" w:cs="Arial" w:eastAsia="Arial" w:hAnsi="Arial"/>
          <w:b w:val="false"/>
          <w:bCs w:val="false"/>
          <w:i w:val="false"/>
          <w:iCs w:val="false"/>
          <w:color w:val="2B2B2B"/>
          <w:sz w:val="20"/>
          <w:szCs w:val="20"/>
        </w:rPr>
        <w:t xml:space="preserve">b)  what you build and put to work</w:t>
      </w:r>
      <w:r>
        <w:br/>
        <w:t xml:space="preserve"/>
      </w:r>
      <w:r>
        <w:rPr>
          <w:rFonts w:ascii="Arial" w:cs="Arial" w:eastAsia="Arial" w:hAnsi="Arial"/>
          <w:b w:val="false"/>
          <w:bCs w:val="false"/>
          <w:i w:val="false"/>
          <w:iCs w:val="false"/>
          <w:color w:val="2B2B2B"/>
          <w:sz w:val="20"/>
          <w:szCs w:val="20"/>
        </w:rPr>
        <w:t xml:space="preserve">c)  how fast you finished</w:t>
      </w:r>
      <w:r>
        <w:br/>
        <w:t xml:space="preserve"/>
      </w:r>
      <w:r>
        <w:rPr>
          <w:rFonts w:ascii="Arial" w:cs="Arial" w:eastAsia="Arial" w:hAnsi="Arial"/>
          <w:b w:val="false"/>
          <w:bCs w:val="false"/>
          <w:i w:val="false"/>
          <w:iCs w:val="false"/>
          <w:color w:val="2B2B2B"/>
          <w:sz w:val="20"/>
          <w:szCs w:val="20"/>
        </w:rPr>
        <w:t xml:space="preserve">d)  your quiz speed</w:t>
      </w:r>
    </w:p>
    <w:p>
      <w:pPr>
        <w:spacing w:after="7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26"/>
              <w:bottom w:val="none" w:color="FFFFFF" w:sz="0"/>
              <w:right w:val="none" w:color="FFFFFF" w:sz="0"/>
            </w:tcBorders>
            <w:shd w:fill="FBF4E3" w:val="clear"/>
            <w:tcMar>
              <w:top w:type="dxa" w:w="150"/>
              <w:left w:type="dxa" w:w="230"/>
              <w:bottom w:type="dxa" w:w="150"/>
              <w:right w:type="dxa" w:w="230"/>
            </w:tcMar>
          </w:tcPr>
          <w:p>
            <w:pPr>
              <w:spacing w:after="75"/>
            </w:pPr>
            <w:r>
              <w:rPr>
                <w:rFonts w:ascii="Arial" w:cs="Arial" w:eastAsia="Arial" w:hAnsi="Arial"/>
                <w:b/>
                <w:bCs/>
                <w:i w:val="false"/>
                <w:iCs w:val="false"/>
                <w:color w:val="C8A24B"/>
                <w:sz w:val="18"/>
                <w:szCs w:val="18"/>
              </w:rPr>
              <w:t xml:space="preserve">ANSWER KEY &amp; WHAT YOUR SCORE MEANS</w:t>
            </w:r>
          </w:p>
          <w:p>
            <w:pPr>
              <w:spacing w:after="50" w:line="258" w:lineRule="auto"/>
            </w:pPr>
            <w:r>
              <w:rPr>
                <w:rFonts w:ascii="Arial" w:cs="Arial" w:eastAsia="Arial" w:hAnsi="Arial"/>
                <w:b/>
                <w:bCs/>
                <w:i w:val="false"/>
                <w:iCs w:val="false"/>
                <w:color w:val="2B2B2B"/>
                <w:sz w:val="21"/>
                <w:szCs w:val="21"/>
              </w:rPr>
              <w:t xml:space="preserve">Answers:</w:t>
            </w:r>
            <w:r>
              <w:rPr>
                <w:rFonts w:ascii="Arial" w:cs="Arial" w:eastAsia="Arial" w:hAnsi="Arial"/>
                <w:b w:val="false"/>
                <w:bCs w:val="false"/>
                <w:i w:val="false"/>
                <w:iCs w:val="false"/>
                <w:color w:val="2B2B2B"/>
                <w:sz w:val="21"/>
                <w:szCs w:val="21"/>
              </w:rPr>
              <w:t xml:space="preserve">  1-b, 2-b, 3-b, 4-b, 5-b, 6-c, 7-b, 8-b, 9-a, 10-b, 11-b, 12-a, 13-b, 14-c, 15-a, 16-b, 17-a, 18-b, 19-b, 20-b</w:t>
            </w:r>
          </w:p>
          <w:p>
            <w:pPr>
              <w:spacing w:after="50" w:line="258" w:lineRule="auto"/>
            </w:pPr>
            <w:r>
              <w:rPr>
                <w:rFonts w:ascii="Arial" w:cs="Arial" w:eastAsia="Arial" w:hAnsi="Arial"/>
                <w:b/>
                <w:bCs/>
                <w:i w:val="false"/>
                <w:iCs w:val="false"/>
                <w:color w:val="2B2B2B"/>
                <w:sz w:val="21"/>
                <w:szCs w:val="21"/>
              </w:rPr>
              <w:t xml:space="preserve">17–20 correct:</w:t>
            </w:r>
            <w:r>
              <w:rPr>
                <w:rFonts w:ascii="Arial" w:cs="Arial" w:eastAsia="Arial" w:hAnsi="Arial"/>
                <w:b w:val="false"/>
                <w:bCs w:val="false"/>
                <w:i w:val="false"/>
                <w:iCs w:val="false"/>
                <w:color w:val="2B2B2B"/>
                <w:sz w:val="21"/>
                <w:szCs w:val="21"/>
              </w:rPr>
              <w:t xml:space="preserve"> Excellent — you understand the system and you’re ready to implement.</w:t>
            </w:r>
          </w:p>
          <w:p>
            <w:pPr>
              <w:spacing w:after="50" w:line="258" w:lineRule="auto"/>
            </w:pPr>
            <w:r>
              <w:rPr>
                <w:rFonts w:ascii="Arial" w:cs="Arial" w:eastAsia="Arial" w:hAnsi="Arial"/>
                <w:b/>
                <w:bCs/>
                <w:i w:val="false"/>
                <w:iCs w:val="false"/>
                <w:color w:val="2B2B2B"/>
                <w:sz w:val="21"/>
                <w:szCs w:val="21"/>
              </w:rPr>
              <w:t xml:space="preserve">12–16 correct:</w:t>
            </w:r>
            <w:r>
              <w:rPr>
                <w:rFonts w:ascii="Arial" w:cs="Arial" w:eastAsia="Arial" w:hAnsi="Arial"/>
                <w:b w:val="false"/>
                <w:bCs w:val="false"/>
                <w:i w:val="false"/>
                <w:iCs w:val="false"/>
                <w:color w:val="2B2B2B"/>
                <w:sz w:val="21"/>
                <w:szCs w:val="21"/>
              </w:rPr>
              <w:t xml:space="preserve"> Good — review any topics you missed, then put your assets to work.</w:t>
            </w:r>
          </w:p>
          <w:p>
            <w:pPr>
              <w:spacing w:after="50" w:line="258" w:lineRule="auto"/>
            </w:pPr>
            <w:r>
              <w:rPr>
                <w:rFonts w:ascii="Arial" w:cs="Arial" w:eastAsia="Arial" w:hAnsi="Arial"/>
                <w:b/>
                <w:bCs/>
                <w:i w:val="false"/>
                <w:iCs w:val="false"/>
                <w:color w:val="2B2B2B"/>
                <w:sz w:val="21"/>
                <w:szCs w:val="21"/>
              </w:rPr>
              <w:t xml:space="preserve">8–11 correct:</w:t>
            </w:r>
            <w:r>
              <w:rPr>
                <w:rFonts w:ascii="Arial" w:cs="Arial" w:eastAsia="Arial" w:hAnsi="Arial"/>
                <w:b w:val="false"/>
                <w:bCs w:val="false"/>
                <w:i w:val="false"/>
                <w:iCs w:val="false"/>
                <w:color w:val="2B2B2B"/>
                <w:sz w:val="21"/>
                <w:szCs w:val="21"/>
              </w:rPr>
              <w:t xml:space="preserve"> Revisit the topics tied to your missed questions before launching.</w:t>
            </w:r>
          </w:p>
          <w:p>
            <w:pPr>
              <w:spacing w:after="0" w:line="258" w:lineRule="auto"/>
            </w:pPr>
            <w:r>
              <w:rPr>
                <w:rFonts w:ascii="Arial" w:cs="Arial" w:eastAsia="Arial" w:hAnsi="Arial"/>
                <w:b/>
                <w:bCs/>
                <w:i w:val="false"/>
                <w:iCs w:val="false"/>
                <w:color w:val="2B2B2B"/>
                <w:sz w:val="21"/>
                <w:szCs w:val="21"/>
              </w:rPr>
              <w:t xml:space="preserve">0–7 correct:</w:t>
            </w:r>
            <w:r>
              <w:rPr>
                <w:rFonts w:ascii="Arial" w:cs="Arial" w:eastAsia="Arial" w:hAnsi="Arial"/>
                <w:b w:val="false"/>
                <w:bCs w:val="false"/>
                <w:i w:val="false"/>
                <w:iCs w:val="false"/>
                <w:color w:val="2B2B2B"/>
                <w:sz w:val="21"/>
                <w:szCs w:val="21"/>
              </w:rPr>
              <w:t xml:space="preserve"> Re-take the topic areas — the foundations will click on a second pass.</w:t>
            </w:r>
          </w:p>
        </w:tc>
      </w:tr>
    </w:tbl>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Resources</w:t>
            </w:r>
          </w:p>
          <w:p>
            <w:r>
              <w:rPr>
                <w:rFonts w:ascii="Arial" w:cs="Arial" w:eastAsia="Arial" w:hAnsi="Arial"/>
                <w:b w:val="false"/>
                <w:bCs w:val="false"/>
                <w:i w:val="false"/>
                <w:iCs w:val="false"/>
                <w:color w:val="C5D4EA"/>
                <w:sz w:val="20"/>
                <w:szCs w:val="20"/>
              </w:rPr>
              <w:t xml:space="preserve">Keep learning — articles, tools, channels, and books</w:t>
            </w:r>
          </w:p>
        </w:tc>
      </w:tr>
    </w:tbl>
    <w:p>
      <w:pPr>
        <w:spacing w:after="7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Online Articles &amp; Free Learning</w:t>
      </w:r>
    </w:p>
    <w:p>
      <w:pPr>
        <w:pStyle w:val="ListParagraph"/>
        <w:numPr>
          <w:ilvl w:val="0"/>
          <w:numId w:val="3"/>
        </w:numPr>
        <w:spacing w:after="65" w:line="266" w:lineRule="auto"/>
      </w:pPr>
      <w:hyperlink w:history="1" r:id="rIdzpi8aizmqfwihiyuehsjm">
        <w:r>
          <w:rPr>
            <w:rFonts w:ascii="Arial" w:cs="Arial" w:eastAsia="Arial" w:hAnsi="Arial"/>
            <w:color w:val="2C5697"/>
            <w:sz w:val="21"/>
            <w:szCs w:val="21"/>
            <w:u w:val="single"/>
          </w:rPr>
          <w:t xml:space="preserve">HubSpot Marketing Blog</w:t>
        </w:r>
      </w:hyperlink>
      <w:r>
        <w:rPr>
          <w:rFonts w:ascii="Arial" w:cs="Arial" w:eastAsia="Arial" w:hAnsi="Arial"/>
          <w:b w:val="false"/>
          <w:bCs w:val="false"/>
          <w:i w:val="false"/>
          <w:iCs w:val="false"/>
          <w:color w:val="2B2B2B"/>
          <w:sz w:val="21"/>
          <w:szCs w:val="21"/>
        </w:rPr>
        <w:t xml:space="preserve"> — practical, beginner-friendly marketing how-tos.</w:t>
      </w:r>
    </w:p>
    <w:p>
      <w:pPr>
        <w:pStyle w:val="ListParagraph"/>
        <w:numPr>
          <w:ilvl w:val="0"/>
          <w:numId w:val="3"/>
        </w:numPr>
        <w:spacing w:after="65" w:line="266" w:lineRule="auto"/>
      </w:pPr>
      <w:hyperlink w:history="1" r:id="rIdws7n8hdf5gos5h4dqyqfj">
        <w:r>
          <w:rPr>
            <w:rFonts w:ascii="Arial" w:cs="Arial" w:eastAsia="Arial" w:hAnsi="Arial"/>
            <w:color w:val="2C5697"/>
            <w:sz w:val="21"/>
            <w:szCs w:val="21"/>
            <w:u w:val="single"/>
          </w:rPr>
          <w:t xml:space="preserve">Think with Google</w:t>
        </w:r>
      </w:hyperlink>
      <w:r>
        <w:rPr>
          <w:rFonts w:ascii="Arial" w:cs="Arial" w:eastAsia="Arial" w:hAnsi="Arial"/>
          <w:b w:val="false"/>
          <w:bCs w:val="false"/>
          <w:i w:val="false"/>
          <w:iCs w:val="false"/>
          <w:color w:val="2B2B2B"/>
          <w:sz w:val="21"/>
          <w:szCs w:val="21"/>
        </w:rPr>
        <w:t xml:space="preserve"> — consumer insights and marketing trends.</w:t>
      </w:r>
    </w:p>
    <w:p>
      <w:pPr>
        <w:pStyle w:val="ListParagraph"/>
        <w:numPr>
          <w:ilvl w:val="0"/>
          <w:numId w:val="3"/>
        </w:numPr>
        <w:spacing w:after="65" w:line="266" w:lineRule="auto"/>
      </w:pPr>
      <w:hyperlink w:history="1" r:id="rIdd1yvoau7lfvq-nlsdmace">
        <w:r>
          <w:rPr>
            <w:rFonts w:ascii="Arial" w:cs="Arial" w:eastAsia="Arial" w:hAnsi="Arial"/>
            <w:color w:val="2C5697"/>
            <w:sz w:val="21"/>
            <w:szCs w:val="21"/>
            <w:u w:val="single"/>
          </w:rPr>
          <w:t xml:space="preserve">Google Digital Garage / Skillshop</w:t>
        </w:r>
      </w:hyperlink>
      <w:r>
        <w:rPr>
          <w:rFonts w:ascii="Arial" w:cs="Arial" w:eastAsia="Arial" w:hAnsi="Arial"/>
          <w:b w:val="false"/>
          <w:bCs w:val="false"/>
          <w:i w:val="false"/>
          <w:iCs w:val="false"/>
          <w:color w:val="2B2B2B"/>
          <w:sz w:val="21"/>
          <w:szCs w:val="21"/>
        </w:rPr>
        <w:t xml:space="preserve"> — free courses on digital marketing.</w:t>
      </w:r>
    </w:p>
    <w:p>
      <w:pPr>
        <w:pStyle w:val="ListParagraph"/>
        <w:numPr>
          <w:ilvl w:val="0"/>
          <w:numId w:val="3"/>
        </w:numPr>
        <w:spacing w:after="65" w:line="266" w:lineRule="auto"/>
      </w:pPr>
      <w:hyperlink w:history="1" r:id="rId2s0koqykmbqqpzbnwq2pi">
        <w:r>
          <w:rPr>
            <w:rFonts w:ascii="Arial" w:cs="Arial" w:eastAsia="Arial" w:hAnsi="Arial"/>
            <w:color w:val="2C5697"/>
            <w:sz w:val="21"/>
            <w:szCs w:val="21"/>
            <w:u w:val="single"/>
          </w:rPr>
          <w:t xml:space="preserve">SCORE</w:t>
        </w:r>
      </w:hyperlink>
      <w:r>
        <w:rPr>
          <w:rFonts w:ascii="Arial" w:cs="Arial" w:eastAsia="Arial" w:hAnsi="Arial"/>
          <w:b w:val="false"/>
          <w:bCs w:val="false"/>
          <w:i w:val="false"/>
          <w:iCs w:val="false"/>
          <w:color w:val="2B2B2B"/>
          <w:sz w:val="21"/>
          <w:szCs w:val="21"/>
        </w:rPr>
        <w:t xml:space="preserve"> — free small business mentoring, templates, and webinars.</w:t>
      </w:r>
    </w:p>
    <w:p>
      <w:pPr>
        <w:pStyle w:val="ListParagraph"/>
        <w:numPr>
          <w:ilvl w:val="0"/>
          <w:numId w:val="3"/>
        </w:numPr>
        <w:spacing w:after="65" w:line="266" w:lineRule="auto"/>
      </w:pPr>
      <w:hyperlink w:history="1" r:id="rIdvv5egshk5db7thvh6x7by">
        <w:r>
          <w:rPr>
            <w:rFonts w:ascii="Arial" w:cs="Arial" w:eastAsia="Arial" w:hAnsi="Arial"/>
            <w:color w:val="2C5697"/>
            <w:sz w:val="21"/>
            <w:szCs w:val="21"/>
            <w:u w:val="single"/>
          </w:rPr>
          <w:t xml:space="preserve">U.S. Small Business Administration</w:t>
        </w:r>
      </w:hyperlink>
      <w:r>
        <w:rPr>
          <w:rFonts w:ascii="Arial" w:cs="Arial" w:eastAsia="Arial" w:hAnsi="Arial"/>
          <w:b w:val="false"/>
          <w:bCs w:val="false"/>
          <w:i w:val="false"/>
          <w:iCs w:val="false"/>
          <w:color w:val="2B2B2B"/>
          <w:sz w:val="21"/>
          <w:szCs w:val="21"/>
        </w:rPr>
        <w:t xml:space="preserve"> — guides and a learning center for owners.</w:t>
      </w:r>
    </w:p>
    <w:p>
      <w:pPr>
        <w:spacing w:after="95" w:before="165"/>
      </w:pPr>
      <w:r>
        <w:rPr>
          <w:rFonts w:ascii="Arial" w:cs="Arial" w:eastAsia="Arial" w:hAnsi="Arial"/>
          <w:b/>
          <w:bCs/>
          <w:i w:val="false"/>
          <w:iCs w:val="false"/>
          <w:color w:val="2C5697"/>
          <w:sz w:val="26"/>
          <w:szCs w:val="26"/>
        </w:rPr>
        <w:t xml:space="preserve">Tools</w:t>
      </w:r>
    </w:p>
    <w:p>
      <w:pPr>
        <w:pStyle w:val="ListParagraph"/>
        <w:numPr>
          <w:ilvl w:val="0"/>
          <w:numId w:val="3"/>
        </w:numPr>
        <w:spacing w:after="65" w:line="266" w:lineRule="auto"/>
      </w:pPr>
      <w:hyperlink w:history="1" r:id="rIdek76qd4jutkyuauhktt-_">
        <w:r>
          <w:rPr>
            <w:rFonts w:ascii="Arial" w:cs="Arial" w:eastAsia="Arial" w:hAnsi="Arial"/>
            <w:color w:val="2C5697"/>
            <w:sz w:val="21"/>
            <w:szCs w:val="21"/>
            <w:u w:val="single"/>
          </w:rPr>
          <w:t xml:space="preserve">Claude</w:t>
        </w:r>
      </w:hyperlink>
      <w:r>
        <w:rPr>
          <w:rFonts w:ascii="Arial" w:cs="Arial" w:eastAsia="Arial" w:hAnsi="Arial"/>
          <w:b w:val="false"/>
          <w:bCs w:val="false"/>
          <w:i w:val="false"/>
          <w:iCs w:val="false"/>
          <w:color w:val="2B2B2B"/>
          <w:sz w:val="21"/>
          <w:szCs w:val="21"/>
        </w:rPr>
        <w:t xml:space="preserve"> — your AI engine for prompts, reports, and scripts.</w:t>
      </w:r>
    </w:p>
    <w:p>
      <w:pPr>
        <w:pStyle w:val="ListParagraph"/>
        <w:numPr>
          <w:ilvl w:val="0"/>
          <w:numId w:val="3"/>
        </w:numPr>
        <w:spacing w:after="65" w:line="266" w:lineRule="auto"/>
      </w:pPr>
      <w:hyperlink w:history="1" r:id="rIdyesjnt1v7qefxnerwqv9m">
        <w:r>
          <w:rPr>
            <w:rFonts w:ascii="Arial" w:cs="Arial" w:eastAsia="Arial" w:hAnsi="Arial"/>
            <w:color w:val="2C5697"/>
            <w:sz w:val="21"/>
            <w:szCs w:val="21"/>
            <w:u w:val="single"/>
          </w:rPr>
          <w:t xml:space="preserve">HeyGen</w:t>
        </w:r>
      </w:hyperlink>
      <w:r>
        <w:rPr>
          <w:rFonts w:ascii="Arial" w:cs="Arial" w:eastAsia="Arial" w:hAnsi="Arial"/>
          <w:b w:val="false"/>
          <w:bCs w:val="false"/>
          <w:i w:val="false"/>
          <w:iCs w:val="false"/>
          <w:color w:val="2B2B2B"/>
          <w:sz w:val="21"/>
          <w:szCs w:val="21"/>
        </w:rPr>
        <w:t xml:space="preserve"> — create your AI avatar video.</w:t>
      </w:r>
    </w:p>
    <w:p>
      <w:pPr>
        <w:pStyle w:val="ListParagraph"/>
        <w:numPr>
          <w:ilvl w:val="0"/>
          <w:numId w:val="3"/>
        </w:numPr>
        <w:spacing w:after="65" w:line="266" w:lineRule="auto"/>
      </w:pPr>
      <w:hyperlink w:history="1" r:id="rId_faj81lqyj7dl11pkdqhi">
        <w:r>
          <w:rPr>
            <w:rFonts w:ascii="Arial" w:cs="Arial" w:eastAsia="Arial" w:hAnsi="Arial"/>
            <w:color w:val="2C5697"/>
            <w:sz w:val="21"/>
            <w:szCs w:val="21"/>
            <w:u w:val="single"/>
          </w:rPr>
          <w:t xml:space="preserve">ElevenLabs</w:t>
        </w:r>
      </w:hyperlink>
      <w:r>
        <w:rPr>
          <w:rFonts w:ascii="Arial" w:cs="Arial" w:eastAsia="Arial" w:hAnsi="Arial"/>
          <w:b w:val="false"/>
          <w:bCs w:val="false"/>
          <w:i w:val="false"/>
          <w:iCs w:val="false"/>
          <w:color w:val="2B2B2B"/>
          <w:sz w:val="21"/>
          <w:szCs w:val="21"/>
        </w:rPr>
        <w:t xml:space="preserve"> — clone your voice.</w:t>
      </w:r>
    </w:p>
    <w:p>
      <w:pPr>
        <w:pStyle w:val="ListParagraph"/>
        <w:numPr>
          <w:ilvl w:val="0"/>
          <w:numId w:val="3"/>
        </w:numPr>
        <w:spacing w:after="65" w:line="266" w:lineRule="auto"/>
      </w:pPr>
      <w:hyperlink w:history="1" r:id="rIdowdnjf3vcsho5fc4fajzz">
        <w:r>
          <w:rPr>
            <w:rFonts w:ascii="Arial" w:cs="Arial" w:eastAsia="Arial" w:hAnsi="Arial"/>
            <w:color w:val="2C5697"/>
            <w:sz w:val="21"/>
            <w:szCs w:val="21"/>
            <w:u w:val="single"/>
          </w:rPr>
          <w:t xml:space="preserve">kie.ai</w:t>
        </w:r>
      </w:hyperlink>
      <w:r>
        <w:rPr>
          <w:rFonts w:ascii="Arial" w:cs="Arial" w:eastAsia="Arial" w:hAnsi="Arial"/>
          <w:b w:val="false"/>
          <w:bCs w:val="false"/>
          <w:i w:val="false"/>
          <w:iCs w:val="false"/>
          <w:color w:val="2B2B2B"/>
          <w:sz w:val="21"/>
          <w:szCs w:val="21"/>
        </w:rPr>
        <w:t xml:space="preserve"> — advanced, pay-as-you-go higher-end video.</w:t>
      </w:r>
    </w:p>
    <w:p>
      <w:pPr>
        <w:pStyle w:val="ListParagraph"/>
        <w:numPr>
          <w:ilvl w:val="0"/>
          <w:numId w:val="3"/>
        </w:numPr>
        <w:spacing w:after="65" w:line="266" w:lineRule="auto"/>
      </w:pPr>
      <w:hyperlink w:history="1" r:id="rIdszuivdu5za7lcv_jxvrt2">
        <w:r>
          <w:rPr>
            <w:rFonts w:ascii="Arial" w:cs="Arial" w:eastAsia="Arial" w:hAnsi="Arial"/>
            <w:color w:val="2C5697"/>
            <w:sz w:val="21"/>
            <w:szCs w:val="21"/>
            <w:u w:val="single"/>
          </w:rPr>
          <w:t xml:space="preserve">Canva</w:t>
        </w:r>
      </w:hyperlink>
      <w:r>
        <w:rPr>
          <w:rFonts w:ascii="Arial" w:cs="Arial" w:eastAsia="Arial" w:hAnsi="Arial"/>
          <w:b w:val="false"/>
          <w:bCs w:val="false"/>
          <w:i w:val="false"/>
          <w:iCs w:val="false"/>
          <w:color w:val="2B2B2B"/>
          <w:sz w:val="21"/>
          <w:szCs w:val="21"/>
        </w:rPr>
        <w:t xml:space="preserve"> — simple design for graphics and social posts.</w:t>
      </w:r>
    </w:p>
    <w:p>
      <w:pPr>
        <w:pStyle w:val="ListParagraph"/>
        <w:numPr>
          <w:ilvl w:val="0"/>
          <w:numId w:val="3"/>
        </w:numPr>
        <w:spacing w:after="65" w:line="266" w:lineRule="auto"/>
      </w:pPr>
      <w:hyperlink w:history="1" r:id="rIdk6wdx57q6ctp9y3azqrvg">
        <w:r>
          <w:rPr>
            <w:rFonts w:ascii="Arial" w:cs="Arial" w:eastAsia="Arial" w:hAnsi="Arial"/>
            <w:color w:val="2C5697"/>
            <w:sz w:val="21"/>
            <w:szCs w:val="21"/>
            <w:u w:val="single"/>
          </w:rPr>
          <w:t xml:space="preserve">Google Trends</w:t>
        </w:r>
      </w:hyperlink>
      <w:r>
        <w:rPr>
          <w:rFonts w:ascii="Arial" w:cs="Arial" w:eastAsia="Arial" w:hAnsi="Arial"/>
          <w:b w:val="false"/>
          <w:bCs w:val="false"/>
          <w:i w:val="false"/>
          <w:iCs w:val="false"/>
          <w:color w:val="2B2B2B"/>
          <w:sz w:val="21"/>
          <w:szCs w:val="21"/>
        </w:rPr>
        <w:t xml:space="preserve"> — gauge demand and seasonality for your market.</w:t>
      </w:r>
    </w:p>
    <w:p>
      <w:pPr>
        <w:spacing w:after="95" w:before="165"/>
      </w:pPr>
      <w:r>
        <w:rPr>
          <w:rFonts w:ascii="Arial" w:cs="Arial" w:eastAsia="Arial" w:hAnsi="Arial"/>
          <w:b/>
          <w:bCs/>
          <w:i w:val="false"/>
          <w:iCs w:val="false"/>
          <w:color w:val="2C5697"/>
          <w:sz w:val="26"/>
          <w:szCs w:val="26"/>
        </w:rPr>
        <w:t xml:space="preserve">YouTube Channels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HubSpot</w:t>
      </w:r>
      <w:r>
        <w:rPr>
          <w:rFonts w:ascii="Arial" w:cs="Arial" w:eastAsia="Arial" w:hAnsi="Arial"/>
          <w:b w:val="false"/>
          <w:bCs w:val="false"/>
          <w:i w:val="false"/>
          <w:iCs w:val="false"/>
          <w:color w:val="2B2B2B"/>
          <w:sz w:val="21"/>
          <w:szCs w:val="21"/>
        </w:rPr>
        <w:t xml:space="preserve"> — marketing tutorials and strategy for small teams.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Google for Small Business</w:t>
      </w:r>
      <w:r>
        <w:rPr>
          <w:rFonts w:ascii="Arial" w:cs="Arial" w:eastAsia="Arial" w:hAnsi="Arial"/>
          <w:b w:val="false"/>
          <w:bCs w:val="false"/>
          <w:i w:val="false"/>
          <w:iCs w:val="false"/>
          <w:color w:val="2B2B2B"/>
          <w:sz w:val="21"/>
          <w:szCs w:val="21"/>
        </w:rPr>
        <w:t xml:space="preserve"> — practical, free training sessions.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Matt Wolfe</w:t>
      </w:r>
      <w:r>
        <w:rPr>
          <w:rFonts w:ascii="Arial" w:cs="Arial" w:eastAsia="Arial" w:hAnsi="Arial"/>
          <w:b w:val="false"/>
          <w:bCs w:val="false"/>
          <w:i w:val="false"/>
          <w:iCs w:val="false"/>
          <w:color w:val="2B2B2B"/>
          <w:sz w:val="21"/>
          <w:szCs w:val="21"/>
        </w:rPr>
        <w:t xml:space="preserve"> — the latest AI tools, explained simply.</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Futurepedia</w:t>
      </w:r>
      <w:r>
        <w:rPr>
          <w:rFonts w:ascii="Arial" w:cs="Arial" w:eastAsia="Arial" w:hAnsi="Arial"/>
          <w:b w:val="false"/>
          <w:bCs w:val="false"/>
          <w:i w:val="false"/>
          <w:iCs w:val="false"/>
          <w:color w:val="2B2B2B"/>
          <w:sz w:val="21"/>
          <w:szCs w:val="21"/>
        </w:rPr>
        <w:t xml:space="preserve"> — reviews and walkthroughs of new AI tools.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Adam Erhart</w:t>
      </w:r>
      <w:r>
        <w:rPr>
          <w:rFonts w:ascii="Arial" w:cs="Arial" w:eastAsia="Arial" w:hAnsi="Arial"/>
          <w:b w:val="false"/>
          <w:bCs w:val="false"/>
          <w:i w:val="false"/>
          <w:iCs w:val="false"/>
          <w:color w:val="2B2B2B"/>
          <w:sz w:val="21"/>
          <w:szCs w:val="21"/>
        </w:rPr>
        <w:t xml:space="preserve"> — marketing strategy aimed at small businesses.</w:t>
      </w:r>
    </w:p>
    <w:p>
      <w:pPr>
        <w:spacing w:after="95" w:before="165"/>
      </w:pPr>
      <w:r>
        <w:rPr>
          <w:rFonts w:ascii="Arial" w:cs="Arial" w:eastAsia="Arial" w:hAnsi="Arial"/>
          <w:b/>
          <w:bCs/>
          <w:i w:val="false"/>
          <w:iCs w:val="false"/>
          <w:color w:val="2C5697"/>
          <w:sz w:val="26"/>
          <w:szCs w:val="26"/>
        </w:rPr>
        <w:t xml:space="preserve">Books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Building a StoryBrand</w:t>
      </w:r>
      <w:r>
        <w:rPr>
          <w:rFonts w:ascii="Arial" w:cs="Arial" w:eastAsia="Arial" w:hAnsi="Arial"/>
          <w:b w:val="false"/>
          <w:bCs w:val="false"/>
          <w:i w:val="false"/>
          <w:iCs w:val="false"/>
          <w:color w:val="2B2B2B"/>
          <w:sz w:val="21"/>
          <w:szCs w:val="21"/>
        </w:rPr>
        <w:t xml:space="preserve"> — Donald Miller (clarify your message).</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This Is Marketing</w:t>
      </w:r>
      <w:r>
        <w:rPr>
          <w:rFonts w:ascii="Arial" w:cs="Arial" w:eastAsia="Arial" w:hAnsi="Arial"/>
          <w:b w:val="false"/>
          <w:bCs w:val="false"/>
          <w:i w:val="false"/>
          <w:iCs w:val="false"/>
          <w:color w:val="2B2B2B"/>
          <w:sz w:val="21"/>
          <w:szCs w:val="21"/>
        </w:rPr>
        <w:t xml:space="preserve"> — Seth Godin (serve a specific audience).</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$100M Offers</w:t>
      </w:r>
      <w:r>
        <w:rPr>
          <w:rFonts w:ascii="Arial" w:cs="Arial" w:eastAsia="Arial" w:hAnsi="Arial"/>
          <w:b w:val="false"/>
          <w:bCs w:val="false"/>
          <w:i w:val="false"/>
          <w:iCs w:val="false"/>
          <w:color w:val="2B2B2B"/>
          <w:sz w:val="21"/>
          <w:szCs w:val="21"/>
        </w:rPr>
        <w:t xml:space="preserve"> — Alex Hormozi (make offers people can’t refuse).</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Oversubscribed</w:t>
      </w:r>
      <w:r>
        <w:rPr>
          <w:rFonts w:ascii="Arial" w:cs="Arial" w:eastAsia="Arial" w:hAnsi="Arial"/>
          <w:b w:val="false"/>
          <w:bCs w:val="false"/>
          <w:i w:val="false"/>
          <w:iCs w:val="false"/>
          <w:color w:val="2B2B2B"/>
          <w:sz w:val="21"/>
          <w:szCs w:val="21"/>
        </w:rPr>
        <w:t xml:space="preserve"> — Daniel Priestley (create demand for your business).</w:t>
      </w:r>
    </w:p>
    <w:p>
      <w:pPr>
        <w:pStyle w:val="ListParagraph"/>
        <w:numPr>
          <w:ilvl w:val="0"/>
          <w:numId w:val="3"/>
        </w:numPr>
        <w:spacing w:after="65" w:line="266" w:lineRule="auto"/>
      </w:pPr>
      <w:r>
        <w:rPr>
          <w:rFonts w:ascii="Arial" w:cs="Arial" w:eastAsia="Arial" w:hAnsi="Arial"/>
          <w:b/>
          <w:bCs/>
          <w:i w:val="false"/>
          <w:iCs w:val="false"/>
          <w:color w:val="2B2B2B"/>
          <w:sz w:val="21"/>
          <w:szCs w:val="21"/>
        </w:rPr>
        <w:t xml:space="preserve">Influence</w:t>
      </w:r>
      <w:r>
        <w:rPr>
          <w:rFonts w:ascii="Arial" w:cs="Arial" w:eastAsia="Arial" w:hAnsi="Arial"/>
          <w:b w:val="false"/>
          <w:bCs w:val="false"/>
          <w:i w:val="false"/>
          <w:iCs w:val="false"/>
          <w:color w:val="2B2B2B"/>
          <w:sz w:val="21"/>
          <w:szCs w:val="21"/>
        </w:rPr>
        <w:t xml:space="preserve"> — Robert Cialdini (the psychology of persuasion).</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8A24B" w:sz="54"/>
              <w:bottom w:val="none" w:color="FFFFFF" w:sz="0"/>
              <w:right w:val="none" w:color="FFFFFF" w:sz="0"/>
            </w:tcBorders>
            <w:shd w:fill="16243D" w:val="clear"/>
            <w:tcMar>
              <w:top w:type="dxa" w:w="240"/>
              <w:left w:type="dxa" w:w="260"/>
              <w:bottom w:type="dxa" w:w="240"/>
              <w:right w:type="dxa" w:w="260"/>
            </w:tcMar>
          </w:tcPr>
          <w:p>
            <w:pPr>
              <w:spacing w:after="45"/>
            </w:pPr>
            <w:r>
              <w:rPr>
                <w:rFonts w:ascii="Arial" w:cs="Arial" w:eastAsia="Arial" w:hAnsi="Arial"/>
                <w:b/>
                <w:bCs/>
                <w:i w:val="false"/>
                <w:iCs w:val="false"/>
                <w:color w:val="FFFFFF"/>
                <w:sz w:val="30"/>
                <w:szCs w:val="30"/>
              </w:rPr>
              <w:t xml:space="preserve">Marketing Toolkit</w:t>
            </w:r>
          </w:p>
          <w:p>
            <w:r>
              <w:rPr>
                <w:rFonts w:ascii="Arial" w:cs="Arial" w:eastAsia="Arial" w:hAnsi="Arial"/>
                <w:b w:val="false"/>
                <w:bCs w:val="false"/>
                <w:i w:val="false"/>
                <w:iCs w:val="false"/>
                <w:color w:val="C5D4EA"/>
                <w:sz w:val="20"/>
                <w:szCs w:val="20"/>
              </w:rPr>
              <w:t xml:space="preserve">Promote the course — infographic brief and social posts</w:t>
            </w:r>
          </w:p>
        </w:tc>
      </w:tr>
    </w:tbl>
    <w:p>
      <w:pPr>
        <w:spacing w:after="7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Infographic Brief</w:t>
      </w:r>
    </w:p>
    <w:p>
      <w:pPr>
        <w:spacing w:after="130" w:line="276" w:lineRule="auto"/>
      </w:pPr>
      <w:r>
        <w:rPr>
          <w:rFonts w:ascii="Arial" w:cs="Arial" w:eastAsia="Arial" w:hAnsi="Arial"/>
          <w:b w:val="false"/>
          <w:bCs w:val="false"/>
          <w:i w:val="false"/>
          <w:iCs w:val="false"/>
          <w:color w:val="2B2B2B"/>
          <w:sz w:val="21"/>
          <w:szCs w:val="21"/>
        </w:rPr>
        <w:t xml:space="preserve">Use this brief to design a single marketing infographic that drives sign-ups for the workshop and course.</w:t>
      </w:r>
    </w:p>
    <w:p>
      <w:pPr>
        <w:spacing w:after="80" w:line="268" w:lineRule="auto"/>
      </w:pPr>
      <w:r>
        <w:rPr>
          <w:rFonts w:ascii="Arial" w:cs="Arial" w:eastAsia="Arial" w:hAnsi="Arial"/>
          <w:b/>
          <w:bCs/>
          <w:i w:val="false"/>
          <w:iCs w:val="false"/>
          <w:color w:val="16243D"/>
          <w:sz w:val="21"/>
          <w:szCs w:val="21"/>
        </w:rPr>
        <w:t xml:space="preserve">Title:  </w:t>
      </w:r>
      <w:r>
        <w:rPr>
          <w:rFonts w:ascii="Arial" w:cs="Arial" w:eastAsia="Arial" w:hAnsi="Arial"/>
          <w:b w:val="false"/>
          <w:bCs w:val="false"/>
          <w:i w:val="false"/>
          <w:iCs w:val="false"/>
          <w:color w:val="2B2B2B"/>
          <w:sz w:val="21"/>
          <w:szCs w:val="21"/>
        </w:rPr>
        <w:t xml:space="preserve">“Build Your AI Marketing Campaign — In One Day”</w:t>
      </w:r>
    </w:p>
    <w:p>
      <w:pPr>
        <w:spacing w:after="80" w:line="268" w:lineRule="auto"/>
      </w:pPr>
      <w:r>
        <w:rPr>
          <w:rFonts w:ascii="Arial" w:cs="Arial" w:eastAsia="Arial" w:hAnsi="Arial"/>
          <w:b/>
          <w:bCs/>
          <w:i w:val="false"/>
          <w:iCs w:val="false"/>
          <w:color w:val="16243D"/>
          <w:sz w:val="21"/>
          <w:szCs w:val="21"/>
        </w:rPr>
        <w:t xml:space="preserve">Goal:  </w:t>
      </w:r>
      <w:r>
        <w:rPr>
          <w:rFonts w:ascii="Arial" w:cs="Arial" w:eastAsia="Arial" w:hAnsi="Arial"/>
          <w:b w:val="false"/>
          <w:bCs w:val="false"/>
          <w:i w:val="false"/>
          <w:iCs w:val="false"/>
          <w:color w:val="2B2B2B"/>
          <w:sz w:val="21"/>
          <w:szCs w:val="21"/>
        </w:rPr>
        <w:t xml:space="preserve">Drive RSVPs and sign-ups from local small business owners.</w:t>
      </w:r>
    </w:p>
    <w:p>
      <w:pPr>
        <w:spacing w:after="80" w:line="268" w:lineRule="auto"/>
      </w:pPr>
      <w:r>
        <w:rPr>
          <w:rFonts w:ascii="Arial" w:cs="Arial" w:eastAsia="Arial" w:hAnsi="Arial"/>
          <w:b/>
          <w:bCs/>
          <w:i w:val="false"/>
          <w:iCs w:val="false"/>
          <w:color w:val="16243D"/>
          <w:sz w:val="21"/>
          <w:szCs w:val="21"/>
        </w:rPr>
        <w:t xml:space="preserve">Audience:  </w:t>
      </w:r>
      <w:r>
        <w:rPr>
          <w:rFonts w:ascii="Arial" w:cs="Arial" w:eastAsia="Arial" w:hAnsi="Arial"/>
          <w:b w:val="false"/>
          <w:bCs w:val="false"/>
          <w:i w:val="false"/>
          <w:iCs w:val="false"/>
          <w:color w:val="2B2B2B"/>
          <w:sz w:val="21"/>
          <w:szCs w:val="21"/>
        </w:rPr>
        <w:t xml:space="preserve">Miami-Dade micro and small business owners; non-technical; time- and budget-conscious.</w:t>
      </w:r>
    </w:p>
    <w:p>
      <w:pPr>
        <w:spacing w:after="80" w:line="268" w:lineRule="auto"/>
      </w:pPr>
      <w:r>
        <w:rPr>
          <w:rFonts w:ascii="Arial" w:cs="Arial" w:eastAsia="Arial" w:hAnsi="Arial"/>
          <w:b/>
          <w:bCs/>
          <w:i w:val="false"/>
          <w:iCs w:val="false"/>
          <w:color w:val="16243D"/>
          <w:sz w:val="21"/>
          <w:szCs w:val="21"/>
        </w:rPr>
        <w:t xml:space="preserve">Key message:  </w:t>
      </w:r>
      <w:r>
        <w:rPr>
          <w:rFonts w:ascii="Arial" w:cs="Arial" w:eastAsia="Arial" w:hAnsi="Arial"/>
          <w:b w:val="false"/>
          <w:bCs w:val="false"/>
          <w:i w:val="false"/>
          <w:iCs w:val="false"/>
          <w:color w:val="2B2B2B"/>
          <w:sz w:val="21"/>
          <w:szCs w:val="21"/>
        </w:rPr>
        <w:t xml:space="preserve">“Walk in with your business. Walk out with AI-powered marketing — and your first video.”</w:t>
      </w:r>
    </w:p>
    <w:p>
      <w:pPr>
        <w:spacing w:after="80" w:line="268" w:lineRule="auto"/>
      </w:pPr>
      <w:r>
        <w:rPr>
          <w:rFonts w:ascii="Arial" w:cs="Arial" w:eastAsia="Arial" w:hAnsi="Arial"/>
          <w:b/>
          <w:bCs/>
          <w:i w:val="false"/>
          <w:iCs w:val="false"/>
          <w:color w:val="16243D"/>
          <w:sz w:val="21"/>
          <w:szCs w:val="21"/>
        </w:rPr>
        <w:t xml:space="preserve">Sections (top to bottom):  </w:t>
      </w:r>
      <w:r>
        <w:rPr>
          <w:rFonts w:ascii="Arial" w:cs="Arial" w:eastAsia="Arial" w:hAnsi="Arial"/>
          <w:b w:val="false"/>
          <w:bCs w:val="false"/>
          <w:i w:val="false"/>
          <w:iCs w:val="false"/>
          <w:color w:val="2B2B2B"/>
          <w:sz w:val="21"/>
          <w:szCs w:val="21"/>
        </w:rPr>
        <w:t xml:space="preserve">(1) The promise + the four assets you build;  (2) the simple 3-step day: Know your market → Build your Master Brain → Create your video;  (3) the $60 tool grant + tools used (Claude, HeyGen, ElevenLabs);  (4) “No tech background needed.”</w:t>
      </w:r>
    </w:p>
    <w:p>
      <w:pPr>
        <w:spacing w:after="80" w:line="268" w:lineRule="auto"/>
      </w:pPr>
      <w:r>
        <w:rPr>
          <w:rFonts w:ascii="Arial" w:cs="Arial" w:eastAsia="Arial" w:hAnsi="Arial"/>
          <w:b/>
          <w:bCs/>
          <w:i w:val="false"/>
          <w:iCs w:val="false"/>
          <w:color w:val="16243D"/>
          <w:sz w:val="21"/>
          <w:szCs w:val="21"/>
        </w:rPr>
        <w:t xml:space="preserve">Proof points:  </w:t>
      </w:r>
      <w:r>
        <w:rPr>
          <w:rFonts w:ascii="Arial" w:cs="Arial" w:eastAsia="Arial" w:hAnsi="Arial"/>
          <w:b w:val="false"/>
          <w:bCs w:val="false"/>
          <w:i w:val="false"/>
          <w:iCs w:val="false"/>
          <w:color w:val="2B2B2B"/>
          <w:sz w:val="21"/>
          <w:szCs w:val="21"/>
        </w:rPr>
        <w:t xml:space="preserve">20 questions → a full Master Brain;  your first video in minutes;  7 practical topics.</w:t>
      </w:r>
    </w:p>
    <w:p>
      <w:pPr>
        <w:spacing w:after="80" w:line="268" w:lineRule="auto"/>
      </w:pPr>
      <w:r>
        <w:rPr>
          <w:rFonts w:ascii="Arial" w:cs="Arial" w:eastAsia="Arial" w:hAnsi="Arial"/>
          <w:b/>
          <w:bCs/>
          <w:i w:val="false"/>
          <w:iCs w:val="false"/>
          <w:color w:val="16243D"/>
          <w:sz w:val="21"/>
          <w:szCs w:val="21"/>
        </w:rPr>
        <w:t xml:space="preserve">Visual style:  </w:t>
      </w:r>
      <w:r>
        <w:rPr>
          <w:rFonts w:ascii="Arial" w:cs="Arial" w:eastAsia="Arial" w:hAnsi="Arial"/>
          <w:b w:val="false"/>
          <w:bCs w:val="false"/>
          <w:i w:val="false"/>
          <w:iCs w:val="false"/>
          <w:color w:val="2B2B2B"/>
          <w:sz w:val="21"/>
          <w:szCs w:val="21"/>
        </w:rPr>
        <w:t xml:space="preserve">Navy and blue with gold accents; clean line icons; generous white space; BE ONE + The Creative Strategist co-brand lockup.</w:t>
      </w:r>
    </w:p>
    <w:p>
      <w:pPr>
        <w:spacing w:after="80" w:line="268" w:lineRule="auto"/>
      </w:pPr>
      <w:r>
        <w:rPr>
          <w:rFonts w:ascii="Arial" w:cs="Arial" w:eastAsia="Arial" w:hAnsi="Arial"/>
          <w:b/>
          <w:bCs/>
          <w:i w:val="false"/>
          <w:iCs w:val="false"/>
          <w:color w:val="16243D"/>
          <w:sz w:val="21"/>
          <w:szCs w:val="21"/>
        </w:rPr>
        <w:t xml:space="preserve">Call to action:  </w:t>
      </w:r>
      <w:r>
        <w:rPr>
          <w:rFonts w:ascii="Arial" w:cs="Arial" w:eastAsia="Arial" w:hAnsi="Arial"/>
          <w:b w:val="false"/>
          <w:bCs w:val="false"/>
          <w:i w:val="false"/>
          <w:iCs w:val="false"/>
          <w:color w:val="2B2B2B"/>
          <w:sz w:val="21"/>
          <w:szCs w:val="21"/>
        </w:rPr>
        <w:t xml:space="preserve">“Reserve your seat on B1 — community.branchesb1.org”</w:t>
      </w:r>
    </w:p>
    <w:p>
      <w:pPr>
        <w:spacing w:after="80" w:line="268" w:lineRule="auto"/>
      </w:pPr>
      <w:r>
        <w:rPr>
          <w:rFonts w:ascii="Arial" w:cs="Arial" w:eastAsia="Arial" w:hAnsi="Arial"/>
          <w:b/>
          <w:bCs/>
          <w:i w:val="false"/>
          <w:iCs w:val="false"/>
          <w:color w:val="16243D"/>
          <w:sz w:val="21"/>
          <w:szCs w:val="21"/>
        </w:rPr>
        <w:t xml:space="preserve">Format:  </w:t>
      </w:r>
      <w:r>
        <w:rPr>
          <w:rFonts w:ascii="Arial" w:cs="Arial" w:eastAsia="Arial" w:hAnsi="Arial"/>
          <w:b w:val="false"/>
          <w:bCs w:val="false"/>
          <w:i w:val="false"/>
          <w:iCs w:val="false"/>
          <w:color w:val="2B2B2B"/>
          <w:sz w:val="21"/>
          <w:szCs w:val="21"/>
        </w:rPr>
        <w:t xml:space="preserve">Vertical 1080 × 1350 px for social, plus a print-ready PDF version.</w:t>
      </w:r>
    </w:p>
    <w:p>
      <w:pPr>
        <w:spacing w:after="40"/>
      </w:pPr>
      <w:r>
        <w:rPr>
          <w:rFonts w:ascii="Arial" w:cs="Arial" w:eastAsia="Arial" w:hAnsi="Arial"/>
          <w:b w:val="false"/>
          <w:bCs w:val="false"/>
          <w:i w:val="false"/>
          <w:iCs w:val="false"/>
          <w:color w:val="2B2B2B"/>
          <w:sz w:val="10"/>
          <w:szCs w:val="10"/>
        </w:rPr>
        <w:t xml:space="preserve"/>
      </w:r>
    </w:p>
    <w:p>
      <w:pPr>
        <w:spacing w:after="95" w:before="165"/>
      </w:pPr>
      <w:r>
        <w:rPr>
          <w:rFonts w:ascii="Arial" w:cs="Arial" w:eastAsia="Arial" w:hAnsi="Arial"/>
          <w:b/>
          <w:bCs/>
          <w:i w:val="false"/>
          <w:iCs w:val="false"/>
          <w:color w:val="2C5697"/>
          <w:sz w:val="26"/>
          <w:szCs w:val="26"/>
        </w:rPr>
        <w:t xml:space="preserve">12 Social Media Posts</w:t>
      </w:r>
    </w:p>
    <w:p>
      <w:pPr>
        <w:spacing w:after="30" w:before="90" w:line="262" w:lineRule="auto"/>
      </w:pPr>
      <w:r>
        <w:rPr>
          <w:rFonts w:ascii="Arial" w:cs="Arial" w:eastAsia="Arial" w:hAnsi="Arial"/>
          <w:b/>
          <w:bCs/>
          <w:i w:val="false"/>
          <w:iCs w:val="false"/>
          <w:color w:val="2C5697"/>
          <w:sz w:val="20"/>
          <w:szCs w:val="20"/>
        </w:rPr>
        <w:t xml:space="preserve">Post 1  ·  Announcement</w:t>
      </w:r>
    </w:p>
    <w:p>
      <w:pPr>
        <w:spacing w:after="25" w:line="268" w:lineRule="auto"/>
      </w:pPr>
      <w:r>
        <w:rPr>
          <w:rFonts w:ascii="Arial" w:cs="Arial" w:eastAsia="Arial" w:hAnsi="Arial"/>
          <w:b w:val="false"/>
          <w:bCs w:val="false"/>
          <w:i w:val="false"/>
          <w:iCs w:val="false"/>
          <w:color w:val="2B2B2B"/>
          <w:sz w:val="21"/>
          <w:szCs w:val="21"/>
        </w:rPr>
        <w:t xml:space="preserve">🚀 New workshop: Build Your AI Marketing Campaign. One day. Real tools. You’ll walk out with your first AI video already made. No tech background needed.</w:t>
      </w:r>
    </w:p>
    <w:p>
      <w:pPr>
        <w:spacing w:after="60" w:line="258" w:lineRule="auto"/>
      </w:pPr>
      <w:r>
        <w:rPr>
          <w:rFonts w:ascii="Arial" w:cs="Arial" w:eastAsia="Arial" w:hAnsi="Arial"/>
          <w:b w:val="false"/>
          <w:bCs w:val="false"/>
          <w:i/>
          <w:iCs/>
          <w:color w:val="5A6473"/>
          <w:sz w:val="19"/>
          <w:szCs w:val="19"/>
        </w:rPr>
        <w:t xml:space="preserve">#SmallBusiness #AIMarketing #MiamiBusiness #BEONE   → RSVP on B1: community.branchesb1.org</w:t>
      </w:r>
    </w:p>
    <w:p>
      <w:pPr>
        <w:spacing w:after="30" w:before="90" w:line="262" w:lineRule="auto"/>
      </w:pPr>
      <w:r>
        <w:rPr>
          <w:rFonts w:ascii="Arial" w:cs="Arial" w:eastAsia="Arial" w:hAnsi="Arial"/>
          <w:b/>
          <w:bCs/>
          <w:i w:val="false"/>
          <w:iCs w:val="false"/>
          <w:color w:val="2C5697"/>
          <w:sz w:val="20"/>
          <w:szCs w:val="20"/>
        </w:rPr>
        <w:t xml:space="preserve">Post 2  ·  The four assets</w:t>
      </w:r>
    </w:p>
    <w:p>
      <w:pPr>
        <w:spacing w:after="25" w:line="268" w:lineRule="auto"/>
      </w:pPr>
      <w:r>
        <w:rPr>
          <w:rFonts w:ascii="Arial" w:cs="Arial" w:eastAsia="Arial" w:hAnsi="Arial"/>
          <w:b w:val="false"/>
          <w:bCs w:val="false"/>
          <w:i w:val="false"/>
          <w:iCs w:val="false"/>
          <w:color w:val="2B2B2B"/>
          <w:sz w:val="21"/>
          <w:szCs w:val="21"/>
        </w:rPr>
        <w:t xml:space="preserve">By the end of this class you’ll have 4 things businesses usually pay agencies for: a market map, a customer persona, a Master Brain, and an AI video. In ONE day.</w:t>
      </w:r>
    </w:p>
    <w:p>
      <w:pPr>
        <w:spacing w:after="60" w:line="258" w:lineRule="auto"/>
      </w:pPr>
      <w:r>
        <w:rPr>
          <w:rFonts w:ascii="Arial" w:cs="Arial" w:eastAsia="Arial" w:hAnsi="Arial"/>
          <w:b w:val="false"/>
          <w:bCs w:val="false"/>
          <w:i/>
          <w:iCs/>
          <w:color w:val="5A6473"/>
          <w:sz w:val="19"/>
          <w:szCs w:val="19"/>
        </w:rPr>
        <w:t xml:space="preserve">#SmallBizMarketing #AItools #Entrepreneur   → RSVP on B1: community.branchesb1.org</w:t>
      </w:r>
    </w:p>
    <w:p>
      <w:pPr>
        <w:spacing w:after="30" w:before="90" w:line="262" w:lineRule="auto"/>
      </w:pPr>
      <w:r>
        <w:rPr>
          <w:rFonts w:ascii="Arial" w:cs="Arial" w:eastAsia="Arial" w:hAnsi="Arial"/>
          <w:b/>
          <w:bCs/>
          <w:i w:val="false"/>
          <w:iCs w:val="false"/>
          <w:color w:val="2C5697"/>
          <w:sz w:val="20"/>
          <w:szCs w:val="20"/>
        </w:rPr>
        <w:t xml:space="preserve">Post 3  ·  The grant</w:t>
      </w:r>
    </w:p>
    <w:p>
      <w:pPr>
        <w:spacing w:after="25" w:line="268" w:lineRule="auto"/>
      </w:pPr>
      <w:r>
        <w:rPr>
          <w:rFonts w:ascii="Arial" w:cs="Arial" w:eastAsia="Arial" w:hAnsi="Arial"/>
          <w:b w:val="false"/>
          <w:bCs w:val="false"/>
          <w:i w:val="false"/>
          <w:iCs w:val="false"/>
          <w:color w:val="2B2B2B"/>
          <w:sz w:val="21"/>
          <w:szCs w:val="21"/>
        </w:rPr>
        <w:t xml:space="preserve">Here’s the deal 💰 Make your AI video in class, show it before you leave, and you qualify for a $60 tool grant to keep creating. That’s a win you can hold.</w:t>
      </w:r>
    </w:p>
    <w:p>
      <w:pPr>
        <w:spacing w:after="60" w:line="258" w:lineRule="auto"/>
      </w:pPr>
      <w:r>
        <w:rPr>
          <w:rFonts w:ascii="Arial" w:cs="Arial" w:eastAsia="Arial" w:hAnsi="Arial"/>
          <w:b w:val="false"/>
          <w:bCs w:val="false"/>
          <w:i/>
          <w:iCs/>
          <w:color w:val="5A6473"/>
          <w:sz w:val="19"/>
          <w:szCs w:val="19"/>
        </w:rPr>
        <w:t xml:space="preserve">#SmallBusinessSupport #AIMarketing #Miami   → RSVP on B1: community.branchesb1.org</w:t>
      </w:r>
    </w:p>
    <w:p>
      <w:pPr>
        <w:spacing w:after="30" w:before="90" w:line="262" w:lineRule="auto"/>
      </w:pPr>
      <w:r>
        <w:rPr>
          <w:rFonts w:ascii="Arial" w:cs="Arial" w:eastAsia="Arial" w:hAnsi="Arial"/>
          <w:b/>
          <w:bCs/>
          <w:i w:val="false"/>
          <w:iCs w:val="false"/>
          <w:color w:val="2C5697"/>
          <w:sz w:val="20"/>
          <w:szCs w:val="20"/>
        </w:rPr>
        <w:t xml:space="preserve">Post 4  ·  No tech needed</w:t>
      </w:r>
    </w:p>
    <w:p>
      <w:pPr>
        <w:spacing w:after="25" w:line="268" w:lineRule="auto"/>
      </w:pPr>
      <w:r>
        <w:rPr>
          <w:rFonts w:ascii="Arial" w:cs="Arial" w:eastAsia="Arial" w:hAnsi="Arial"/>
          <w:b w:val="false"/>
          <w:bCs w:val="false"/>
          <w:i w:val="false"/>
          <w:iCs w:val="false"/>
          <w:color w:val="2B2B2B"/>
          <w:sz w:val="21"/>
          <w:szCs w:val="21"/>
        </w:rPr>
        <w:t xml:space="preserve">Think AI is “too technical” for your business? If you can open a website, you can do this. We’ll walk you through every step.</w:t>
      </w:r>
    </w:p>
    <w:p>
      <w:pPr>
        <w:spacing w:after="60" w:line="258" w:lineRule="auto"/>
      </w:pPr>
      <w:r>
        <w:rPr>
          <w:rFonts w:ascii="Arial" w:cs="Arial" w:eastAsia="Arial" w:hAnsi="Arial"/>
          <w:b w:val="false"/>
          <w:bCs w:val="false"/>
          <w:i/>
          <w:iCs/>
          <w:color w:val="5A6473"/>
          <w:sz w:val="19"/>
          <w:szCs w:val="19"/>
        </w:rPr>
        <w:t xml:space="preserve">#SmallBizOwner #AIforBusiness #BEONE   → RSVP on B1: community.branchesb1.org</w:t>
      </w:r>
    </w:p>
    <w:p>
      <w:pPr>
        <w:spacing w:after="30" w:before="90" w:line="262" w:lineRule="auto"/>
      </w:pPr>
      <w:r>
        <w:rPr>
          <w:rFonts w:ascii="Arial" w:cs="Arial" w:eastAsia="Arial" w:hAnsi="Arial"/>
          <w:b/>
          <w:bCs/>
          <w:i w:val="false"/>
          <w:iCs w:val="false"/>
          <w:color w:val="2C5697"/>
          <w:sz w:val="20"/>
          <w:szCs w:val="20"/>
        </w:rPr>
        <w:t xml:space="preserve">Post 5  ·  Marketing tip</w:t>
      </w:r>
    </w:p>
    <w:p>
      <w:pPr>
        <w:spacing w:after="25" w:line="268" w:lineRule="auto"/>
      </w:pPr>
      <w:r>
        <w:rPr>
          <w:rFonts w:ascii="Arial" w:cs="Arial" w:eastAsia="Arial" w:hAnsi="Arial"/>
          <w:b w:val="false"/>
          <w:bCs w:val="false"/>
          <w:i w:val="false"/>
          <w:iCs w:val="false"/>
          <w:color w:val="2B2B2B"/>
          <w:sz w:val="21"/>
          <w:szCs w:val="21"/>
        </w:rPr>
        <w:t xml:space="preserve">Marketing truth: you don’t need to be everywhere. You need to be where your customer already is. In this class, you’ll learn exactly where that is.</w:t>
      </w:r>
    </w:p>
    <w:p>
      <w:pPr>
        <w:spacing w:after="60" w:line="258" w:lineRule="auto"/>
      </w:pPr>
      <w:r>
        <w:rPr>
          <w:rFonts w:ascii="Arial" w:cs="Arial" w:eastAsia="Arial" w:hAnsi="Arial"/>
          <w:b w:val="false"/>
          <w:bCs w:val="false"/>
          <w:i/>
          <w:iCs/>
          <w:color w:val="5A6473"/>
          <w:sz w:val="19"/>
          <w:szCs w:val="19"/>
        </w:rPr>
        <w:t xml:space="preserve">#MarketingTips #SmallBusiness   → RSVP on B1: community.branchesb1.org</w:t>
      </w:r>
    </w:p>
    <w:p>
      <w:pPr>
        <w:spacing w:after="30" w:before="90" w:line="262" w:lineRule="auto"/>
      </w:pPr>
      <w:r>
        <w:rPr>
          <w:rFonts w:ascii="Arial" w:cs="Arial" w:eastAsia="Arial" w:hAnsi="Arial"/>
          <w:b/>
          <w:bCs/>
          <w:i w:val="false"/>
          <w:iCs w:val="false"/>
          <w:color w:val="2C5697"/>
          <w:sz w:val="20"/>
          <w:szCs w:val="20"/>
        </w:rPr>
        <w:t xml:space="preserve">Post 6  ·  Market sizing</w:t>
      </w:r>
    </w:p>
    <w:p>
      <w:pPr>
        <w:spacing w:after="25" w:line="268" w:lineRule="auto"/>
      </w:pPr>
      <w:r>
        <w:rPr>
          <w:rFonts w:ascii="Arial" w:cs="Arial" w:eastAsia="Arial" w:hAnsi="Arial"/>
          <w:b w:val="false"/>
          <w:bCs w:val="false"/>
          <w:i w:val="false"/>
          <w:iCs w:val="false"/>
          <w:color w:val="2B2B2B"/>
          <w:sz w:val="21"/>
          <w:szCs w:val="21"/>
        </w:rPr>
        <w:t xml:space="preserve">Stop marketing to “everyone.” In one session you’ll learn how big your real market is — and the slice you can actually win this year.</w:t>
      </w:r>
    </w:p>
    <w:p>
      <w:pPr>
        <w:spacing w:after="60" w:line="258" w:lineRule="auto"/>
      </w:pPr>
      <w:r>
        <w:rPr>
          <w:rFonts w:ascii="Arial" w:cs="Arial" w:eastAsia="Arial" w:hAnsi="Arial"/>
          <w:b w:val="false"/>
          <w:bCs w:val="false"/>
          <w:i/>
          <w:iCs/>
          <w:color w:val="5A6473"/>
          <w:sz w:val="19"/>
          <w:szCs w:val="19"/>
        </w:rPr>
        <w:t xml:space="preserve">#BusinessGrowth #AIMarketing   → RSVP on B1: community.branchesb1.org</w:t>
      </w:r>
    </w:p>
    <w:p>
      <w:pPr>
        <w:spacing w:after="30" w:before="90" w:line="262" w:lineRule="auto"/>
      </w:pPr>
      <w:r>
        <w:rPr>
          <w:rFonts w:ascii="Arial" w:cs="Arial" w:eastAsia="Arial" w:hAnsi="Arial"/>
          <w:b/>
          <w:bCs/>
          <w:i w:val="false"/>
          <w:iCs w:val="false"/>
          <w:color w:val="2C5697"/>
          <w:sz w:val="20"/>
          <w:szCs w:val="20"/>
        </w:rPr>
        <w:t xml:space="preserve">Post 7  ·  Master Brain</w:t>
      </w:r>
    </w:p>
    <w:p>
      <w:pPr>
        <w:spacing w:after="25" w:line="268" w:lineRule="auto"/>
      </w:pPr>
      <w:r>
        <w:rPr>
          <w:rFonts w:ascii="Arial" w:cs="Arial" w:eastAsia="Arial" w:hAnsi="Arial"/>
          <w:b w:val="false"/>
          <w:bCs w:val="false"/>
          <w:i w:val="false"/>
          <w:iCs w:val="false"/>
          <w:color w:val="2B2B2B"/>
          <w:sz w:val="21"/>
          <w:szCs w:val="21"/>
        </w:rPr>
        <w:t xml:space="preserve">Why does AI content feel so generic? Because it doesn’t know your business. We’ll fix that with your “Master Brain” — and everything changes.</w:t>
      </w:r>
    </w:p>
    <w:p>
      <w:pPr>
        <w:spacing w:after="60" w:line="258" w:lineRule="auto"/>
      </w:pPr>
      <w:r>
        <w:rPr>
          <w:rFonts w:ascii="Arial" w:cs="Arial" w:eastAsia="Arial" w:hAnsi="Arial"/>
          <w:b w:val="false"/>
          <w:bCs w:val="false"/>
          <w:i/>
          <w:iCs/>
          <w:color w:val="5A6473"/>
          <w:sz w:val="19"/>
          <w:szCs w:val="19"/>
        </w:rPr>
        <w:t xml:space="preserve">#AItools #SmallBizMarketing   → RSVP on B1: community.branchesb1.org</w:t>
      </w:r>
    </w:p>
    <w:p>
      <w:pPr>
        <w:spacing w:after="30" w:before="90" w:line="262" w:lineRule="auto"/>
      </w:pPr>
      <w:r>
        <w:rPr>
          <w:rFonts w:ascii="Arial" w:cs="Arial" w:eastAsia="Arial" w:hAnsi="Arial"/>
          <w:b/>
          <w:bCs/>
          <w:i w:val="false"/>
          <w:iCs w:val="false"/>
          <w:color w:val="2C5697"/>
          <w:sz w:val="20"/>
          <w:szCs w:val="20"/>
        </w:rPr>
        <w:t xml:space="preserve">Post 8  ·  Avatar video</w:t>
      </w:r>
    </w:p>
    <w:p>
      <w:pPr>
        <w:spacing w:after="25" w:line="268" w:lineRule="auto"/>
      </w:pPr>
      <w:r>
        <w:rPr>
          <w:rFonts w:ascii="Arial" w:cs="Arial" w:eastAsia="Arial" w:hAnsi="Arial"/>
          <w:b w:val="false"/>
          <w:bCs w:val="false"/>
          <w:i w:val="false"/>
          <w:iCs w:val="false"/>
          <w:color w:val="2B2B2B"/>
          <w:sz w:val="21"/>
          <w:szCs w:val="21"/>
        </w:rPr>
        <w:t xml:space="preserve">Imagine sending your next newsletter as a 30-second video of YOU — made with AI in minutes. You’ll build your first one in class. 🎥</w:t>
      </w:r>
    </w:p>
    <w:p>
      <w:pPr>
        <w:spacing w:after="60" w:line="258" w:lineRule="auto"/>
      </w:pPr>
      <w:r>
        <w:rPr>
          <w:rFonts w:ascii="Arial" w:cs="Arial" w:eastAsia="Arial" w:hAnsi="Arial"/>
          <w:b w:val="false"/>
          <w:bCs w:val="false"/>
          <w:i/>
          <w:iCs/>
          <w:color w:val="5A6473"/>
          <w:sz w:val="19"/>
          <w:szCs w:val="19"/>
        </w:rPr>
        <w:t xml:space="preserve">#VideoMarketing #AIforBusiness   → RSVP on B1: community.branchesb1.org</w:t>
      </w:r>
    </w:p>
    <w:p>
      <w:pPr>
        <w:spacing w:after="30" w:before="90" w:line="262" w:lineRule="auto"/>
      </w:pPr>
      <w:r>
        <w:rPr>
          <w:rFonts w:ascii="Arial" w:cs="Arial" w:eastAsia="Arial" w:hAnsi="Arial"/>
          <w:b/>
          <w:bCs/>
          <w:i w:val="false"/>
          <w:iCs w:val="false"/>
          <w:color w:val="2C5697"/>
          <w:sz w:val="20"/>
          <w:szCs w:val="20"/>
        </w:rPr>
        <w:t xml:space="preserve">Post 9  ·  Aspirational</w:t>
      </w:r>
    </w:p>
    <w:p>
      <w:pPr>
        <w:spacing w:after="25" w:line="268" w:lineRule="auto"/>
      </w:pPr>
      <w:r>
        <w:rPr>
          <w:rFonts w:ascii="Arial" w:cs="Arial" w:eastAsia="Arial" w:hAnsi="Arial"/>
          <w:b w:val="false"/>
          <w:bCs w:val="false"/>
          <w:i w:val="false"/>
          <w:iCs w:val="false"/>
          <w:color w:val="2B2B2B"/>
          <w:sz w:val="21"/>
          <w:szCs w:val="21"/>
        </w:rPr>
        <w:t xml:space="preserve">You started your business to make a difference — not to wrestle with marketing. Let AI carry the load so you can do what you love.</w:t>
      </w:r>
    </w:p>
    <w:p>
      <w:pPr>
        <w:spacing w:after="60" w:line="258" w:lineRule="auto"/>
      </w:pPr>
      <w:r>
        <w:rPr>
          <w:rFonts w:ascii="Arial" w:cs="Arial" w:eastAsia="Arial" w:hAnsi="Arial"/>
          <w:b w:val="false"/>
          <w:bCs w:val="false"/>
          <w:i/>
          <w:iCs/>
          <w:color w:val="5A6473"/>
          <w:sz w:val="19"/>
          <w:szCs w:val="19"/>
        </w:rPr>
        <w:t xml:space="preserve">#Entrepreneurship #SmallBusiness #Miami   → RSVP on B1: community.branchesb1.org</w:t>
      </w:r>
    </w:p>
    <w:p>
      <w:pPr>
        <w:spacing w:after="30" w:before="90" w:line="262" w:lineRule="auto"/>
      </w:pPr>
      <w:r>
        <w:rPr>
          <w:rFonts w:ascii="Arial" w:cs="Arial" w:eastAsia="Arial" w:hAnsi="Arial"/>
          <w:b/>
          <w:bCs/>
          <w:i w:val="false"/>
          <w:iCs w:val="false"/>
          <w:color w:val="2C5697"/>
          <w:sz w:val="20"/>
          <w:szCs w:val="20"/>
        </w:rPr>
        <w:t xml:space="preserve">Post 10  ·  Countdown</w:t>
      </w:r>
    </w:p>
    <w:p>
      <w:pPr>
        <w:spacing w:after="25" w:line="268" w:lineRule="auto"/>
      </w:pPr>
      <w:r>
        <w:rPr>
          <w:rFonts w:ascii="Arial" w:cs="Arial" w:eastAsia="Arial" w:hAnsi="Arial"/>
          <w:b w:val="false"/>
          <w:bCs w:val="false"/>
          <w:i w:val="false"/>
          <w:iCs w:val="false"/>
          <w:color w:val="2B2B2B"/>
          <w:sz w:val="21"/>
          <w:szCs w:val="21"/>
        </w:rPr>
        <w:t xml:space="preserve">One week to go! Bring a laptop, a charger, and your business. We’ll handle the rest. Seats are limited — reserve yours now.</w:t>
      </w:r>
    </w:p>
    <w:p>
      <w:pPr>
        <w:spacing w:after="60" w:line="258" w:lineRule="auto"/>
      </w:pPr>
      <w:r>
        <w:rPr>
          <w:rFonts w:ascii="Arial" w:cs="Arial" w:eastAsia="Arial" w:hAnsi="Arial"/>
          <w:b w:val="false"/>
          <w:bCs w:val="false"/>
          <w:i/>
          <w:iCs/>
          <w:color w:val="5A6473"/>
          <w:sz w:val="19"/>
          <w:szCs w:val="19"/>
        </w:rPr>
        <w:t xml:space="preserve">#WorkshopAlert #AIMarketing #BEONE   → RSVP on B1: community.branchesb1.org</w:t>
      </w:r>
    </w:p>
    <w:p>
      <w:pPr>
        <w:spacing w:after="30" w:before="90" w:line="262" w:lineRule="auto"/>
      </w:pPr>
      <w:r>
        <w:rPr>
          <w:rFonts w:ascii="Arial" w:cs="Arial" w:eastAsia="Arial" w:hAnsi="Arial"/>
          <w:b/>
          <w:bCs/>
          <w:i w:val="false"/>
          <w:iCs w:val="false"/>
          <w:color w:val="2C5697"/>
          <w:sz w:val="20"/>
          <w:szCs w:val="20"/>
        </w:rPr>
        <w:t xml:space="preserve">Post 11  ·  FAQ</w:t>
      </w:r>
    </w:p>
    <w:p>
      <w:pPr>
        <w:spacing w:after="25" w:line="268" w:lineRule="auto"/>
      </w:pPr>
      <w:r>
        <w:rPr>
          <w:rFonts w:ascii="Arial" w:cs="Arial" w:eastAsia="Arial" w:hAnsi="Arial"/>
          <w:b w:val="false"/>
          <w:bCs w:val="false"/>
          <w:i w:val="false"/>
          <w:iCs w:val="false"/>
          <w:color w:val="2B2B2B"/>
          <w:sz w:val="21"/>
          <w:szCs w:val="21"/>
        </w:rPr>
        <w:t xml:space="preserve">“Do I need to download anything?” Nope — just free accounts for Claude, HeyGen &amp; ElevenLabs. That’s it. We’ll set up together in class.</w:t>
      </w:r>
    </w:p>
    <w:p>
      <w:pPr>
        <w:spacing w:after="60" w:line="258" w:lineRule="auto"/>
      </w:pPr>
      <w:r>
        <w:rPr>
          <w:rFonts w:ascii="Arial" w:cs="Arial" w:eastAsia="Arial" w:hAnsi="Arial"/>
          <w:b w:val="false"/>
          <w:bCs w:val="false"/>
          <w:i/>
          <w:iCs/>
          <w:color w:val="5A6473"/>
          <w:sz w:val="19"/>
          <w:szCs w:val="19"/>
        </w:rPr>
        <w:t xml:space="preserve">#SmallBizTips #AItools   → RSVP on B1: community.branchesb1.org</w:t>
      </w:r>
    </w:p>
    <w:p>
      <w:pPr>
        <w:spacing w:after="30" w:before="90" w:line="262" w:lineRule="auto"/>
      </w:pPr>
      <w:r>
        <w:rPr>
          <w:rFonts w:ascii="Arial" w:cs="Arial" w:eastAsia="Arial" w:hAnsi="Arial"/>
          <w:b/>
          <w:bCs/>
          <w:i w:val="false"/>
          <w:iCs w:val="false"/>
          <w:color w:val="2C5697"/>
          <w:sz w:val="20"/>
          <w:szCs w:val="20"/>
        </w:rPr>
        <w:t xml:space="preserve">Post 12  ·  Final call</w:t>
      </w:r>
    </w:p>
    <w:p>
      <w:pPr>
        <w:spacing w:after="25" w:line="268" w:lineRule="auto"/>
      </w:pPr>
      <w:r>
        <w:rPr>
          <w:rFonts w:ascii="Arial" w:cs="Arial" w:eastAsia="Arial" w:hAnsi="Arial"/>
          <w:b w:val="false"/>
          <w:bCs w:val="false"/>
          <w:i w:val="false"/>
          <w:iCs w:val="false"/>
          <w:color w:val="2B2B2B"/>
          <w:sz w:val="21"/>
          <w:szCs w:val="21"/>
        </w:rPr>
        <w:t xml:space="preserve">⏰ Last call to reserve your seat. Build your AI marketing — and your first video — in a single day. Your future customers are waiting.</w:t>
      </w:r>
    </w:p>
    <w:p>
      <w:pPr>
        <w:spacing w:after="60" w:line="258" w:lineRule="auto"/>
      </w:pPr>
      <w:r>
        <w:rPr>
          <w:rFonts w:ascii="Arial" w:cs="Arial" w:eastAsia="Arial" w:hAnsi="Arial"/>
          <w:b w:val="false"/>
          <w:bCs w:val="false"/>
          <w:i/>
          <w:iCs/>
          <w:color w:val="5A6473"/>
          <w:sz w:val="19"/>
          <w:szCs w:val="19"/>
        </w:rPr>
        <w:t xml:space="preserve">#SmallBusiness #AIMarketing #MiamiEvents #BEONE   → RSVP on B1: community.branchesb1.org</w:t>
      </w:r>
    </w:p>
    <w:p>
      <w:pPr>
        <w:spacing w:after="80"/>
      </w:pPr>
      <w:r>
        <w:rPr>
          <w:rFonts w:ascii="Arial" w:cs="Arial" w:eastAsia="Arial" w:hAnsi="Arial"/>
          <w:b w:val="false"/>
          <w:bCs w:val="false"/>
          <w:i w:val="false"/>
          <w:iCs w:val="false"/>
          <w:color w:val="2B2B2B"/>
          <w:sz w:val="10"/>
          <w:szCs w:val="1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6243D" w:sz="26"/>
              <w:bottom w:val="none" w:color="FFFFFF" w:sz="0"/>
              <w:right w:val="none" w:color="FFFFFF" w:sz="0"/>
            </w:tcBorders>
            <w:shd w:fill="EAF1FA" w:val="clear"/>
            <w:tcMar>
              <w:top w:type="dxa" w:w="150"/>
              <w:left w:type="dxa" w:w="230"/>
              <w:bottom w:type="dxa" w:w="150"/>
              <w:right w:type="dxa" w:w="230"/>
            </w:tcMar>
          </w:tcPr>
          <w:p>
            <w:pPr>
              <w:spacing w:after="75"/>
            </w:pPr>
            <w:r>
              <w:rPr>
                <w:rFonts w:ascii="Arial" w:cs="Arial" w:eastAsia="Arial" w:hAnsi="Arial"/>
                <w:b/>
                <w:bCs/>
                <w:i w:val="false"/>
                <w:iCs w:val="false"/>
                <w:color w:val="2C5697"/>
                <w:sz w:val="18"/>
                <w:szCs w:val="18"/>
              </w:rPr>
              <w:t xml:space="preserve">KEY TAKEAWAY</w:t>
            </w:r>
          </w:p>
          <w:p>
            <w:pPr>
              <w:spacing w:after="0" w:line="276" w:lineRule="auto"/>
            </w:pPr>
            <w:r>
              <w:rPr>
                <w:rFonts w:ascii="Arial" w:cs="Arial" w:eastAsia="Arial" w:hAnsi="Arial"/>
                <w:b w:val="false"/>
                <w:bCs w:val="false"/>
                <w:i w:val="false"/>
                <w:iCs w:val="false"/>
                <w:color w:val="2B2B2B"/>
                <w:sz w:val="21"/>
                <w:szCs w:val="21"/>
              </w:rPr>
              <w:t xml:space="preserve">This course is your complete system — learn it, teach it, and market it. Everything a small business owner needs to build AI-powered marketing in a single day is now in your hands.</w:t>
            </w:r>
          </w:p>
        </w:tc>
      </w:tr>
    </w:tbl>
    <w:sectPr>
      <w:footerReference w:type="default" r:id="rId7"/>
      <w:footerReference w:type="first" r:id="rId8"/>
      <w:pgSz w:w="12240" w:h="15840" w:orient="portrait"/>
      <w:pgMar w:top="1440" w:right="1440" w:bottom="108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EE8" w:sz="4" w:space="6"/>
      </w:pBdr>
      <w:tabs>
        <w:tab w:val="center" w:pos="4680"/>
        <w:tab w:val="right" w:pos="9360"/>
      </w:tabs>
    </w:pPr>
    <w:r>
      <w:rPr>
        <w:rFonts w:ascii="Arial" w:cs="Arial" w:eastAsia="Arial" w:hAnsi="Arial"/>
        <w:b w:val="false"/>
        <w:bCs w:val="false"/>
        <w:i w:val="false"/>
        <w:iCs w:val="false"/>
        <w:color w:val="5A6473"/>
        <w:sz w:val="16"/>
        <w:szCs w:val="16"/>
      </w:rPr>
      <w:t xml:space="preserve">Build Your AI Marketing Campaign</w:t>
    </w:r>
    <w:r>
      <w:rPr>
        <w:rFonts w:ascii="Arial" w:cs="Arial" w:eastAsia="Arial" w:hAnsi="Arial"/>
        <w:b w:val="false"/>
        <w:bCs w:val="false"/>
        <w:i w:val="false"/>
        <w:iCs w:val="false"/>
        <w:color w:val="5A6473"/>
        <w:sz w:val="16"/>
        <w:szCs w:val="16"/>
      </w:rPr>
      <w:t xml:space="preserve">	BE ONE Gen AI Program  ·  The Creative Strategist</w:t>
    </w:r>
    <w:r>
      <w:rPr>
        <w:rFonts w:ascii="Arial" w:cs="Arial" w:eastAsia="Arial" w:hAnsi="Arial"/>
        <w:b w:val="false"/>
        <w:bCs w:val="false"/>
        <w:i w:val="false"/>
        <w:iCs w:val="false"/>
        <w:color w:val="5A6473"/>
        <w:sz w:val="16"/>
        <w:szCs w:val="16"/>
      </w:rPr>
      <w:t xml:space="preserve">	Page </w:t>
    </w:r>
    <w:r>
      <w:rPr>
        <w:rFonts w:ascii="Arial" w:cs="Arial" w:eastAsia="Arial" w:hAnsi="Arial"/>
        <w:color w:val="5A6473"/>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b w:val="false"/>
        <w:bCs w:val="false"/>
        <w:i w:val="false"/>
        <w:iCs w:val="false"/>
        <w:color w:val="2B2B2B"/>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bullet"/>
      <w:lvlText w:val="▪"/>
      <w:lvlJc w:val="left"/>
      <w:pPr>
        <w:ind w:left="430" w:hanging="25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zpi8aizmqfwihiyuehsjm" Type="http://schemas.openxmlformats.org/officeDocument/2006/relationships/hyperlink" Target="https://blog.hubspot.com" TargetMode="External"/><Relationship Id="rIdws7n8hdf5gos5h4dqyqfj" Type="http://schemas.openxmlformats.org/officeDocument/2006/relationships/hyperlink" Target="https://www.thinkwithgoogle.com" TargetMode="External"/><Relationship Id="rIdd1yvoau7lfvq-nlsdmace" Type="http://schemas.openxmlformats.org/officeDocument/2006/relationships/hyperlink" Target="https://skillshop.withgoogle.com" TargetMode="External"/><Relationship Id="rId2s0koqykmbqqpzbnwq2pi" Type="http://schemas.openxmlformats.org/officeDocument/2006/relationships/hyperlink" Target="https://www.score.org" TargetMode="External"/><Relationship Id="rIdvv5egshk5db7thvh6x7by" Type="http://schemas.openxmlformats.org/officeDocument/2006/relationships/hyperlink" Target="https://www.sba.gov" TargetMode="External"/><Relationship Id="rIdek76qd4jutkyuauhktt-_" Type="http://schemas.openxmlformats.org/officeDocument/2006/relationships/hyperlink" Target="https://claude.ai" TargetMode="External"/><Relationship Id="rIdyesjnt1v7qefxnerwqv9m" Type="http://schemas.openxmlformats.org/officeDocument/2006/relationships/hyperlink" Target="https://www.heygen.com" TargetMode="External"/><Relationship Id="rId_faj81lqyj7dl11pkdqhi" Type="http://schemas.openxmlformats.org/officeDocument/2006/relationships/hyperlink" Target="https://elevenlabs.io" TargetMode="External"/><Relationship Id="rIdowdnjf3vcsho5fc4fajzz" Type="http://schemas.openxmlformats.org/officeDocument/2006/relationships/hyperlink" Target="https://kie.ai" TargetMode="External"/><Relationship Id="rIdszuivdu5za7lcv_jxvrt2" Type="http://schemas.openxmlformats.org/officeDocument/2006/relationships/hyperlink" Target="https://www.canva.com" TargetMode="External"/><Relationship Id="rIdk6wdx57q6ctp9y3azqrvg" Type="http://schemas.openxmlformats.org/officeDocument/2006/relationships/hyperlink" Target="https://trends.google.com"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2026-06-24T02:30:38.396Z</dcterms:created>
  <dcterms:modified xsi:type="dcterms:W3CDTF">2026-06-24T02:30:38.415Z</dcterms:modified>
</cp:coreProperties>
</file>

<file path=docProps/custom.xml><?xml version="1.0" encoding="utf-8"?>
<Properties xmlns="http://schemas.openxmlformats.org/officeDocument/2006/custom-properties" xmlns:vt="http://schemas.openxmlformats.org/officeDocument/2006/docPropsVTypes"/>
</file>